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Ind w:w="-142" w:type="dxa"/>
        <w:tblLayout w:type="fixed"/>
        <w:tblLook w:val="0000" w:firstRow="0" w:lastRow="0" w:firstColumn="0" w:lastColumn="0" w:noHBand="0" w:noVBand="0"/>
      </w:tblPr>
      <w:tblGrid>
        <w:gridCol w:w="3544"/>
        <w:gridCol w:w="5670"/>
      </w:tblGrid>
      <w:tr w:rsidR="00386DBA" w:rsidRPr="00043ABB" w14:paraId="42EC26F0" w14:textId="77777777" w:rsidTr="00CC6A3F">
        <w:trPr>
          <w:trHeight w:val="1134"/>
        </w:trPr>
        <w:tc>
          <w:tcPr>
            <w:tcW w:w="3544" w:type="dxa"/>
          </w:tcPr>
          <w:p w14:paraId="0E3337B5" w14:textId="02405F51" w:rsidR="00CC6A3F" w:rsidRPr="004F03B3" w:rsidRDefault="0016007D" w:rsidP="00CC6A3F">
            <w:pPr>
              <w:widowControl w:val="0"/>
              <w:ind w:left="-72" w:right="-108" w:hanging="34"/>
              <w:jc w:val="center"/>
              <w:rPr>
                <w:b/>
                <w:color w:val="000000" w:themeColor="text1"/>
                <w:spacing w:val="-4"/>
                <w:szCs w:val="26"/>
                <w:lang w:val="nl-NL"/>
              </w:rPr>
            </w:pPr>
            <w:r w:rsidRPr="004F03B3">
              <w:rPr>
                <w:b/>
                <w:color w:val="000000" w:themeColor="text1"/>
                <w:spacing w:val="-4"/>
                <w:szCs w:val="26"/>
                <w:lang w:val="nl-NL"/>
              </w:rPr>
              <w:t>ỦY</w:t>
            </w:r>
            <w:r w:rsidR="00D404C4" w:rsidRPr="004F03B3">
              <w:rPr>
                <w:b/>
                <w:color w:val="000000" w:themeColor="text1"/>
                <w:spacing w:val="-4"/>
                <w:szCs w:val="26"/>
                <w:lang w:val="nl-NL"/>
              </w:rPr>
              <w:t xml:space="preserve"> BAN NHÂN DÂN</w:t>
            </w:r>
          </w:p>
          <w:p w14:paraId="39E47DAC" w14:textId="2E9F22E9" w:rsidR="00D404C4" w:rsidRPr="00CC6A3F" w:rsidRDefault="00D404C4" w:rsidP="00CC6A3F">
            <w:pPr>
              <w:widowControl w:val="0"/>
              <w:ind w:left="-72" w:right="-108" w:hanging="34"/>
              <w:jc w:val="center"/>
              <w:rPr>
                <w:b/>
                <w:color w:val="000000" w:themeColor="text1"/>
                <w:spacing w:val="-4"/>
                <w:szCs w:val="26"/>
                <w:lang w:val="nl-NL"/>
              </w:rPr>
            </w:pPr>
            <w:r w:rsidRPr="00CC6A3F">
              <w:rPr>
                <w:b/>
                <w:color w:val="000000" w:themeColor="text1"/>
                <w:spacing w:val="-4"/>
                <w:szCs w:val="26"/>
                <w:lang w:val="nl-NL"/>
              </w:rPr>
              <w:t>TỈNH</w:t>
            </w:r>
            <w:r w:rsidR="00CC6A3F" w:rsidRPr="00CC6A3F">
              <w:rPr>
                <w:b/>
                <w:color w:val="000000" w:themeColor="text1"/>
                <w:spacing w:val="-4"/>
                <w:szCs w:val="26"/>
                <w:lang w:val="nl-NL"/>
              </w:rPr>
              <w:t xml:space="preserve"> L</w:t>
            </w:r>
            <w:r w:rsidRPr="00CC6A3F">
              <w:rPr>
                <w:b/>
                <w:color w:val="000000" w:themeColor="text1"/>
                <w:spacing w:val="-4"/>
                <w:szCs w:val="26"/>
                <w:lang w:val="nl-NL"/>
              </w:rPr>
              <w:t>ÂM ĐỒNG</w:t>
            </w:r>
          </w:p>
          <w:p w14:paraId="6FE31F1E" w14:textId="77777777" w:rsidR="00C3669E" w:rsidRPr="00043ABB" w:rsidRDefault="003B2B7C" w:rsidP="00C3358B">
            <w:pPr>
              <w:widowControl w:val="0"/>
              <w:ind w:left="-72" w:right="-108"/>
              <w:jc w:val="center"/>
              <w:rPr>
                <w:color w:val="000000" w:themeColor="text1"/>
                <w:sz w:val="16"/>
                <w:szCs w:val="16"/>
              </w:rPr>
            </w:pPr>
            <w:r w:rsidRPr="00043ABB">
              <w:rPr>
                <w:b/>
                <w:noProof/>
                <w:color w:val="000000" w:themeColor="text1"/>
                <w:sz w:val="16"/>
                <w:szCs w:val="16"/>
              </w:rPr>
              <mc:AlternateContent>
                <mc:Choice Requires="wps">
                  <w:drawing>
                    <wp:anchor distT="0" distB="0" distL="114300" distR="114300" simplePos="0" relativeHeight="251659264" behindDoc="0" locked="0" layoutInCell="1" allowOverlap="1" wp14:anchorId="224722B8" wp14:editId="50D9A5BD">
                      <wp:simplePos x="0" y="0"/>
                      <wp:positionH relativeFrom="column">
                        <wp:posOffset>852805</wp:posOffset>
                      </wp:positionH>
                      <wp:positionV relativeFrom="paragraph">
                        <wp:posOffset>15240</wp:posOffset>
                      </wp:positionV>
                      <wp:extent cx="485444" cy="0"/>
                      <wp:effectExtent l="0" t="0" r="2921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4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6DDA7"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15pt,1.2pt" to="105.3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"/>
                  </w:pict>
                </mc:Fallback>
              </mc:AlternateContent>
            </w:r>
          </w:p>
          <w:p w14:paraId="772DB9DB" w14:textId="268C2DDE" w:rsidR="00C3669E" w:rsidRPr="00043ABB" w:rsidRDefault="00C3669E" w:rsidP="00966CF6">
            <w:pPr>
              <w:widowControl w:val="0"/>
              <w:ind w:left="-72" w:right="-108" w:firstLine="0"/>
              <w:jc w:val="center"/>
              <w:rPr>
                <w:color w:val="000000" w:themeColor="text1"/>
                <w:sz w:val="28"/>
                <w:szCs w:val="28"/>
              </w:rPr>
            </w:pPr>
            <w:r w:rsidRPr="00043ABB">
              <w:rPr>
                <w:color w:val="000000" w:themeColor="text1"/>
                <w:sz w:val="28"/>
                <w:szCs w:val="28"/>
              </w:rPr>
              <w:t>Số:</w:t>
            </w:r>
            <w:r w:rsidR="0078325F" w:rsidRPr="00043ABB">
              <w:rPr>
                <w:color w:val="000000" w:themeColor="text1"/>
                <w:sz w:val="28"/>
                <w:szCs w:val="28"/>
              </w:rPr>
              <w:t xml:space="preserve"> </w:t>
            </w:r>
            <w:r w:rsidR="004F4601" w:rsidRPr="00043ABB">
              <w:rPr>
                <w:color w:val="000000" w:themeColor="text1"/>
                <w:sz w:val="28"/>
                <w:szCs w:val="28"/>
              </w:rPr>
              <w:t xml:space="preserve">       </w:t>
            </w:r>
            <w:r w:rsidRPr="00043ABB">
              <w:rPr>
                <w:color w:val="000000" w:themeColor="text1"/>
                <w:sz w:val="28"/>
                <w:szCs w:val="28"/>
              </w:rPr>
              <w:t xml:space="preserve">  /TTr-</w:t>
            </w:r>
            <w:r w:rsidR="00CC6A3F">
              <w:rPr>
                <w:color w:val="000000" w:themeColor="text1"/>
                <w:sz w:val="28"/>
                <w:szCs w:val="28"/>
              </w:rPr>
              <w:t>UBND</w:t>
            </w:r>
          </w:p>
        </w:tc>
        <w:tc>
          <w:tcPr>
            <w:tcW w:w="5670" w:type="dxa"/>
          </w:tcPr>
          <w:p w14:paraId="303FFF6B" w14:textId="77777777" w:rsidR="00C3669E" w:rsidRPr="00043ABB" w:rsidRDefault="0073746D" w:rsidP="00C3358B">
            <w:pPr>
              <w:pStyle w:val="Heading2"/>
              <w:keepNext w:val="0"/>
              <w:widowControl w:val="0"/>
              <w:ind w:left="-107" w:right="-396"/>
              <w:rPr>
                <w:color w:val="000000" w:themeColor="text1"/>
                <w:sz w:val="26"/>
                <w:szCs w:val="26"/>
              </w:rPr>
            </w:pPr>
            <w:r w:rsidRPr="00043ABB">
              <w:rPr>
                <w:rFonts w:ascii="Times New Roman" w:hAnsi="Times New Roman"/>
                <w:color w:val="000000" w:themeColor="text1"/>
                <w:sz w:val="26"/>
                <w:szCs w:val="26"/>
              </w:rPr>
              <w:t>CỘNG HÒA</w:t>
            </w:r>
            <w:r w:rsidR="00C3669E" w:rsidRPr="00043ABB">
              <w:rPr>
                <w:rFonts w:ascii="Times New Roman" w:hAnsi="Times New Roman"/>
                <w:color w:val="000000" w:themeColor="text1"/>
                <w:sz w:val="26"/>
                <w:szCs w:val="26"/>
              </w:rPr>
              <w:t xml:space="preserve"> XÃ HỘI CHỦ NGHĨA VIỆT NAM</w:t>
            </w:r>
          </w:p>
          <w:p w14:paraId="22368543" w14:textId="541DD7EB" w:rsidR="00C3669E" w:rsidRPr="00043ABB" w:rsidRDefault="00C3669E" w:rsidP="00C3358B">
            <w:pPr>
              <w:widowControl w:val="0"/>
              <w:ind w:left="-107" w:right="-396" w:firstLine="0"/>
              <w:jc w:val="center"/>
              <w:rPr>
                <w:color w:val="000000" w:themeColor="text1"/>
                <w:sz w:val="28"/>
                <w:szCs w:val="28"/>
              </w:rPr>
            </w:pPr>
            <w:r w:rsidRPr="00043ABB">
              <w:rPr>
                <w:b/>
                <w:color w:val="000000" w:themeColor="text1"/>
                <w:sz w:val="28"/>
                <w:szCs w:val="28"/>
              </w:rPr>
              <w:t>Độc lập - Tự do - Hạnh phúc</w:t>
            </w:r>
          </w:p>
          <w:p w14:paraId="20A32991" w14:textId="17F13CB2" w:rsidR="00C3669E" w:rsidRPr="00043ABB" w:rsidRDefault="00966CF6" w:rsidP="00C3358B">
            <w:pPr>
              <w:widowControl w:val="0"/>
              <w:ind w:left="-107" w:right="-396" w:firstLine="0"/>
              <w:jc w:val="center"/>
              <w:rPr>
                <w:i/>
                <w:color w:val="000000" w:themeColor="text1"/>
                <w:sz w:val="16"/>
                <w:szCs w:val="16"/>
              </w:rPr>
            </w:pPr>
            <w:r w:rsidRPr="00043ABB">
              <w:rPr>
                <w:noProof/>
                <w:color w:val="000000" w:themeColor="text1"/>
              </w:rPr>
              <mc:AlternateContent>
                <mc:Choice Requires="wps">
                  <w:drawing>
                    <wp:anchor distT="4294967293" distB="4294967293" distL="114300" distR="114300" simplePos="0" relativeHeight="251660288" behindDoc="0" locked="0" layoutInCell="1" allowOverlap="1" wp14:anchorId="11F14CE9" wp14:editId="5333185E">
                      <wp:simplePos x="0" y="0"/>
                      <wp:positionH relativeFrom="column">
                        <wp:posOffset>819150</wp:posOffset>
                      </wp:positionH>
                      <wp:positionV relativeFrom="paragraph">
                        <wp:posOffset>15875</wp:posOffset>
                      </wp:positionV>
                      <wp:extent cx="2098040" cy="0"/>
                      <wp:effectExtent l="0" t="0" r="355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80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2AE1511" id="Straight Connector 2"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4.5pt,1.25pt" to="229.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"/>
                  </w:pict>
                </mc:Fallback>
              </mc:AlternateContent>
            </w:r>
          </w:p>
          <w:p w14:paraId="2E7E6B6E" w14:textId="23844860" w:rsidR="00C3669E" w:rsidRPr="00043ABB" w:rsidRDefault="00EC36A5" w:rsidP="0049136B">
            <w:pPr>
              <w:widowControl w:val="0"/>
              <w:ind w:left="-107" w:right="-396" w:firstLine="0"/>
              <w:jc w:val="center"/>
              <w:rPr>
                <w:b/>
                <w:color w:val="000000" w:themeColor="text1"/>
                <w:sz w:val="28"/>
                <w:szCs w:val="28"/>
              </w:rPr>
            </w:pPr>
            <w:r w:rsidRPr="00043ABB">
              <w:rPr>
                <w:i/>
                <w:color w:val="000000" w:themeColor="text1"/>
                <w:sz w:val="28"/>
                <w:szCs w:val="28"/>
              </w:rPr>
              <w:t>Lâm Đồng</w:t>
            </w:r>
            <w:r w:rsidR="00C3669E" w:rsidRPr="00043ABB">
              <w:rPr>
                <w:i/>
                <w:color w:val="000000" w:themeColor="text1"/>
                <w:sz w:val="28"/>
                <w:szCs w:val="28"/>
              </w:rPr>
              <w:t xml:space="preserve">, ngày </w:t>
            </w:r>
            <w:r w:rsidR="00E56F1A" w:rsidRPr="00043ABB">
              <w:rPr>
                <w:i/>
                <w:color w:val="000000" w:themeColor="text1"/>
                <w:sz w:val="28"/>
                <w:szCs w:val="28"/>
              </w:rPr>
              <w:t xml:space="preserve">     </w:t>
            </w:r>
            <w:r w:rsidR="00C3669E" w:rsidRPr="00043ABB">
              <w:rPr>
                <w:i/>
                <w:color w:val="000000" w:themeColor="text1"/>
                <w:sz w:val="28"/>
                <w:szCs w:val="28"/>
              </w:rPr>
              <w:t xml:space="preserve">  tháng </w:t>
            </w:r>
            <w:r w:rsidR="00E56F1A" w:rsidRPr="00043ABB">
              <w:rPr>
                <w:i/>
                <w:color w:val="000000" w:themeColor="text1"/>
                <w:sz w:val="28"/>
                <w:szCs w:val="28"/>
              </w:rPr>
              <w:t xml:space="preserve">   </w:t>
            </w:r>
            <w:r w:rsidR="00FC6DDF" w:rsidRPr="00043ABB">
              <w:rPr>
                <w:i/>
                <w:color w:val="000000" w:themeColor="text1"/>
                <w:sz w:val="28"/>
                <w:szCs w:val="28"/>
              </w:rPr>
              <w:t xml:space="preserve"> </w:t>
            </w:r>
            <w:r w:rsidR="00D961F5" w:rsidRPr="00043ABB">
              <w:rPr>
                <w:i/>
                <w:color w:val="000000" w:themeColor="text1"/>
                <w:sz w:val="28"/>
                <w:szCs w:val="28"/>
              </w:rPr>
              <w:t xml:space="preserve"> </w:t>
            </w:r>
            <w:r w:rsidR="00C3669E" w:rsidRPr="00043ABB">
              <w:rPr>
                <w:i/>
                <w:color w:val="000000" w:themeColor="text1"/>
                <w:sz w:val="28"/>
                <w:szCs w:val="28"/>
              </w:rPr>
              <w:t>n</w:t>
            </w:r>
            <w:r w:rsidR="00C3669E" w:rsidRPr="00043ABB">
              <w:rPr>
                <w:rFonts w:hint="eastAsia"/>
                <w:i/>
                <w:color w:val="000000" w:themeColor="text1"/>
                <w:sz w:val="28"/>
                <w:szCs w:val="28"/>
              </w:rPr>
              <w:t>ă</w:t>
            </w:r>
            <w:r w:rsidR="00C3669E" w:rsidRPr="00043ABB">
              <w:rPr>
                <w:i/>
                <w:color w:val="000000" w:themeColor="text1"/>
                <w:sz w:val="28"/>
                <w:szCs w:val="28"/>
              </w:rPr>
              <w:t>m 202</w:t>
            </w:r>
            <w:r w:rsidR="0049136B" w:rsidRPr="00043ABB">
              <w:rPr>
                <w:i/>
                <w:color w:val="000000" w:themeColor="text1"/>
                <w:sz w:val="28"/>
                <w:szCs w:val="28"/>
              </w:rPr>
              <w:t>6</w:t>
            </w:r>
          </w:p>
        </w:tc>
      </w:tr>
    </w:tbl>
    <w:p w14:paraId="789EA611" w14:textId="24B227D7" w:rsidR="00C3669E" w:rsidRPr="00043ABB" w:rsidRDefault="00D14A2C" w:rsidP="00C3669E">
      <w:pPr>
        <w:widowControl w:val="0"/>
        <w:tabs>
          <w:tab w:val="center" w:pos="0"/>
        </w:tabs>
        <w:spacing w:after="60"/>
        <w:ind w:firstLine="0"/>
        <w:jc w:val="center"/>
        <w:rPr>
          <w:b/>
          <w:color w:val="000000" w:themeColor="text1"/>
          <w:sz w:val="32"/>
          <w:szCs w:val="32"/>
        </w:rPr>
      </w:pPr>
      <w:r>
        <w:rPr>
          <w:b/>
          <w:noProof/>
          <w:color w:val="000000" w:themeColor="text1"/>
          <w:sz w:val="32"/>
          <w:szCs w:val="32"/>
        </w:rPr>
        <mc:AlternateContent>
          <mc:Choice Requires="wps">
            <w:drawing>
              <wp:anchor distT="0" distB="0" distL="114300" distR="114300" simplePos="0" relativeHeight="251664384" behindDoc="0" locked="0" layoutInCell="1" allowOverlap="1" wp14:anchorId="61AF17A1" wp14:editId="75A53ABB">
                <wp:simplePos x="0" y="0"/>
                <wp:positionH relativeFrom="column">
                  <wp:posOffset>565785</wp:posOffset>
                </wp:positionH>
                <wp:positionV relativeFrom="paragraph">
                  <wp:posOffset>30480</wp:posOffset>
                </wp:positionV>
                <wp:extent cx="1005840" cy="304800"/>
                <wp:effectExtent l="0" t="0" r="22860" b="19050"/>
                <wp:wrapNone/>
                <wp:docPr id="1198682598" name="Rectangle 1"/>
                <wp:cNvGraphicFramePr/>
                <a:graphic xmlns:a="http://schemas.openxmlformats.org/drawingml/2006/main">
                  <a:graphicData uri="http://schemas.microsoft.com/office/word/2010/wordprocessingShape">
                    <wps:wsp>
                      <wps:cNvSpPr/>
                      <wps:spPr>
                        <a:xfrm>
                          <a:off x="0" y="0"/>
                          <a:ext cx="1005840" cy="30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45E0FD" w14:textId="573351CF" w:rsidR="00D14A2C" w:rsidRPr="00D14A2C" w:rsidRDefault="00D14A2C" w:rsidP="00D14A2C">
                            <w:pPr>
                              <w:ind w:firstLine="0"/>
                              <w:jc w:val="center"/>
                              <w:rPr>
                                <w:b/>
                                <w:bCs/>
                              </w:rPr>
                            </w:pPr>
                            <w:r w:rsidRPr="00D14A2C">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AF17A1" id="Rectangle 1" o:spid="_x0000_s1026" style="position:absolute;left:0;text-align:left;margin-left:44.55pt;margin-top:2.4pt;width:79.2pt;height:2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" fillcolor="white [3201]" strokecolor="black [3213]" strokeweight="1pt">
                <v:textbox>
                  <w:txbxContent>
                    <w:p w14:paraId="2145E0FD" w14:textId="573351CF" w:rsidR="00D14A2C" w:rsidRPr="00D14A2C" w:rsidRDefault="00D14A2C" w:rsidP="00D14A2C">
                      <w:pPr>
                        <w:ind w:firstLine="0"/>
                        <w:jc w:val="center"/>
                        <w:rPr>
                          <w:b/>
                          <w:bCs/>
                        </w:rPr>
                      </w:pPr>
                      <w:r w:rsidRPr="00D14A2C">
                        <w:rPr>
                          <w:b/>
                          <w:bCs/>
                        </w:rPr>
                        <w:t>DỰ THẢO</w:t>
                      </w:r>
                    </w:p>
                  </w:txbxContent>
                </v:textbox>
              </v:rect>
            </w:pict>
          </mc:Fallback>
        </mc:AlternateContent>
      </w:r>
    </w:p>
    <w:p w14:paraId="7945AAED" w14:textId="77777777" w:rsidR="000A609A" w:rsidRPr="00043ABB" w:rsidRDefault="000A609A" w:rsidP="00550DF9">
      <w:pPr>
        <w:widowControl w:val="0"/>
        <w:tabs>
          <w:tab w:val="center" w:pos="0"/>
        </w:tabs>
        <w:ind w:firstLine="0"/>
        <w:jc w:val="center"/>
        <w:rPr>
          <w:b/>
          <w:iCs/>
          <w:color w:val="000000" w:themeColor="text1"/>
          <w:sz w:val="10"/>
          <w:szCs w:val="10"/>
        </w:rPr>
      </w:pPr>
    </w:p>
    <w:p w14:paraId="7955D50E" w14:textId="38283352" w:rsidR="00C3669E" w:rsidRPr="00043ABB" w:rsidRDefault="00C3669E" w:rsidP="00550DF9">
      <w:pPr>
        <w:widowControl w:val="0"/>
        <w:tabs>
          <w:tab w:val="center" w:pos="0"/>
        </w:tabs>
        <w:ind w:firstLine="0"/>
        <w:jc w:val="center"/>
        <w:rPr>
          <w:b/>
          <w:iCs/>
          <w:color w:val="000000" w:themeColor="text1"/>
          <w:sz w:val="28"/>
          <w:szCs w:val="28"/>
        </w:rPr>
      </w:pPr>
      <w:r w:rsidRPr="00043ABB">
        <w:rPr>
          <w:b/>
          <w:iCs/>
          <w:color w:val="000000" w:themeColor="text1"/>
          <w:sz w:val="28"/>
          <w:szCs w:val="28"/>
        </w:rPr>
        <w:t>TỜ TRÌNH</w:t>
      </w:r>
    </w:p>
    <w:p w14:paraId="5DC50DA8" w14:textId="53C21668" w:rsidR="00FC4E0C" w:rsidRPr="00FC4E0C" w:rsidRDefault="00007E8F" w:rsidP="00FC4E0C">
      <w:pPr>
        <w:widowControl w:val="0"/>
        <w:tabs>
          <w:tab w:val="right" w:leader="dot" w:pos="7920"/>
        </w:tabs>
        <w:ind w:firstLine="0"/>
        <w:jc w:val="center"/>
        <w:rPr>
          <w:b/>
          <w:bCs/>
          <w:color w:val="000000" w:themeColor="text1"/>
          <w:sz w:val="28"/>
          <w:szCs w:val="28"/>
          <w:lang w:val="nl-NL"/>
        </w:rPr>
      </w:pPr>
      <w:r w:rsidRPr="00FC4E0C">
        <w:rPr>
          <w:b/>
          <w:bCs/>
          <w:color w:val="000000" w:themeColor="text1"/>
          <w:sz w:val="28"/>
          <w:szCs w:val="28"/>
          <w:lang w:val="nl-NL"/>
        </w:rPr>
        <w:t>Ban hành</w:t>
      </w:r>
      <w:r w:rsidR="00550DF9" w:rsidRPr="00FC4E0C">
        <w:rPr>
          <w:b/>
          <w:bCs/>
          <w:color w:val="000000" w:themeColor="text1"/>
          <w:sz w:val="28"/>
          <w:szCs w:val="28"/>
          <w:lang w:val="nl-NL"/>
        </w:rPr>
        <w:t xml:space="preserve"> </w:t>
      </w:r>
      <w:r w:rsidR="00F476BF" w:rsidRPr="00FC4E0C">
        <w:rPr>
          <w:b/>
          <w:bCs/>
          <w:color w:val="000000" w:themeColor="text1"/>
          <w:sz w:val="28"/>
          <w:szCs w:val="28"/>
          <w:lang w:val="nl-NL"/>
        </w:rPr>
        <w:t xml:space="preserve">Nghị quyết </w:t>
      </w:r>
      <w:r w:rsidR="00FC4E0C" w:rsidRPr="00FC4E0C">
        <w:rPr>
          <w:b/>
          <w:bCs/>
          <w:color w:val="000000" w:themeColor="text1"/>
          <w:sz w:val="28"/>
          <w:szCs w:val="28"/>
          <w:lang w:val="nl-NL"/>
        </w:rPr>
        <w:t>quy định chính sách hỗ trợ và mức chi</w:t>
      </w:r>
    </w:p>
    <w:p w14:paraId="6BA9CCE8" w14:textId="77777777" w:rsidR="00FC4E0C" w:rsidRPr="00FC4E0C" w:rsidRDefault="00FC4E0C" w:rsidP="00FC4E0C">
      <w:pPr>
        <w:widowControl w:val="0"/>
        <w:tabs>
          <w:tab w:val="right" w:leader="dot" w:pos="7920"/>
        </w:tabs>
        <w:ind w:firstLine="0"/>
        <w:jc w:val="center"/>
        <w:rPr>
          <w:b/>
          <w:bCs/>
          <w:color w:val="000000" w:themeColor="text1"/>
          <w:sz w:val="28"/>
          <w:szCs w:val="28"/>
          <w:lang w:val="nl-NL"/>
        </w:rPr>
      </w:pPr>
      <w:r w:rsidRPr="00FC4E0C">
        <w:rPr>
          <w:b/>
          <w:bCs/>
          <w:color w:val="000000" w:themeColor="text1"/>
          <w:sz w:val="28"/>
          <w:szCs w:val="28"/>
          <w:lang w:val="nl-NL"/>
        </w:rPr>
        <w:t>đào tạo, bồi dưỡng của tỉnh Lâm Đồng</w:t>
      </w:r>
    </w:p>
    <w:p w14:paraId="329C2EAE" w14:textId="48553600" w:rsidR="009B2DA9" w:rsidRPr="00043ABB" w:rsidRDefault="009B2DA9" w:rsidP="009B2DA9">
      <w:pPr>
        <w:ind w:firstLine="0"/>
        <w:jc w:val="center"/>
        <w:rPr>
          <w:color w:val="000000" w:themeColor="text1"/>
          <w:sz w:val="28"/>
          <w:szCs w:val="28"/>
          <w:lang w:val="nl-NL"/>
        </w:rPr>
      </w:pPr>
      <w:r w:rsidRPr="00043ABB">
        <w:rPr>
          <w:b/>
          <w:bCs/>
          <w:noProof/>
          <w:color w:val="000000" w:themeColor="text1"/>
          <w:sz w:val="28"/>
          <w:szCs w:val="28"/>
        </w:rPr>
        <mc:AlternateContent>
          <mc:Choice Requires="wps">
            <w:drawing>
              <wp:anchor distT="0" distB="0" distL="114300" distR="114300" simplePos="0" relativeHeight="251663360" behindDoc="0" locked="0" layoutInCell="1" allowOverlap="1" wp14:anchorId="1CCC5125" wp14:editId="1F6EE514">
                <wp:simplePos x="0" y="0"/>
                <wp:positionH relativeFrom="column">
                  <wp:posOffset>2247265</wp:posOffset>
                </wp:positionH>
                <wp:positionV relativeFrom="paragraph">
                  <wp:posOffset>16510</wp:posOffset>
                </wp:positionV>
                <wp:extent cx="1443990" cy="0"/>
                <wp:effectExtent l="0" t="0" r="22860" b="19050"/>
                <wp:wrapNone/>
                <wp:docPr id="625136585" name="Straight Connector 5"/>
                <wp:cNvGraphicFramePr/>
                <a:graphic xmlns:a="http://schemas.openxmlformats.org/drawingml/2006/main">
                  <a:graphicData uri="http://schemas.microsoft.com/office/word/2010/wordprocessingShape">
                    <wps:wsp>
                      <wps:cNvCnPr/>
                      <wps:spPr>
                        <a:xfrm>
                          <a:off x="0" y="0"/>
                          <a:ext cx="14439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48EE6B4"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6.95pt,1.3pt" to="290.6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" strokecolor="black [3200]" strokeweight=".5pt">
                <v:stroke joinstyle="miter"/>
              </v:line>
            </w:pict>
          </mc:Fallback>
        </mc:AlternateContent>
      </w:r>
    </w:p>
    <w:p w14:paraId="2A826C5B" w14:textId="77777777" w:rsidR="00962639" w:rsidRPr="00962639" w:rsidRDefault="00962639" w:rsidP="00732253">
      <w:pPr>
        <w:ind w:firstLine="0"/>
        <w:jc w:val="center"/>
        <w:rPr>
          <w:rFonts w:eastAsia="MS Mincho"/>
          <w:spacing w:val="-4"/>
          <w:sz w:val="28"/>
          <w:szCs w:val="28"/>
          <w:lang w:eastAsia="ja-JP"/>
        </w:rPr>
      </w:pPr>
      <w:r w:rsidRPr="00962639">
        <w:rPr>
          <w:rFonts w:eastAsia="MS Mincho"/>
          <w:spacing w:val="-4"/>
          <w:sz w:val="28"/>
          <w:szCs w:val="28"/>
          <w:lang w:eastAsia="ja-JP"/>
        </w:rPr>
        <w:t>Kính gửi: Hội đồng nhân dân tỉnh</w:t>
      </w:r>
    </w:p>
    <w:p w14:paraId="6883B766" w14:textId="77777777" w:rsidR="00962639" w:rsidRPr="00C61A25" w:rsidRDefault="00962639" w:rsidP="00962639">
      <w:pPr>
        <w:shd w:val="clear" w:color="auto" w:fill="FFFFFF"/>
        <w:ind w:firstLine="720"/>
        <w:rPr>
          <w:rFonts w:asciiTheme="majorHAnsi" w:hAnsiTheme="majorHAnsi" w:cstheme="majorHAnsi"/>
          <w:iCs/>
          <w:sz w:val="28"/>
          <w:szCs w:val="28"/>
        </w:rPr>
      </w:pPr>
    </w:p>
    <w:p w14:paraId="201FA3D1" w14:textId="6940B056" w:rsidR="00962639" w:rsidRPr="00504F07" w:rsidRDefault="00962639" w:rsidP="00BB381E">
      <w:pPr>
        <w:widowControl w:val="0"/>
        <w:tabs>
          <w:tab w:val="right" w:leader="dot" w:pos="7920"/>
        </w:tabs>
        <w:spacing w:before="120" w:after="120"/>
        <w:ind w:firstLine="720"/>
        <w:rPr>
          <w:bCs/>
          <w:color w:val="000000" w:themeColor="text1"/>
          <w:sz w:val="28"/>
          <w:szCs w:val="28"/>
          <w:lang w:val="pt-BR"/>
        </w:rPr>
      </w:pPr>
      <w:r w:rsidRPr="00504F07">
        <w:rPr>
          <w:bCs/>
          <w:color w:val="000000" w:themeColor="text1"/>
          <w:sz w:val="28"/>
          <w:szCs w:val="28"/>
          <w:lang w:val="pt-BR"/>
        </w:rPr>
        <w:t>Thực hiện quy định của Luật Ban hành văn bản quy phạm pháp luật, Ủy ban nhân dân tỉnh kính trình Hội đồng nhân dân tỉnh</w:t>
      </w:r>
      <w:r w:rsidR="003D0E09">
        <w:rPr>
          <w:bCs/>
          <w:color w:val="000000" w:themeColor="text1"/>
          <w:sz w:val="28"/>
          <w:szCs w:val="28"/>
          <w:lang w:val="pt-BR"/>
        </w:rPr>
        <w:t xml:space="preserve"> ban hành</w:t>
      </w:r>
      <w:r w:rsidRPr="00504F07">
        <w:rPr>
          <w:bCs/>
          <w:color w:val="000000" w:themeColor="text1"/>
          <w:sz w:val="28"/>
          <w:szCs w:val="28"/>
          <w:lang w:val="pt-BR"/>
        </w:rPr>
        <w:t xml:space="preserve"> Nghị quyết quy định chính sách </w:t>
      </w:r>
      <w:r w:rsidR="00BB381E" w:rsidRPr="00504F07">
        <w:rPr>
          <w:bCs/>
          <w:color w:val="000000" w:themeColor="text1"/>
          <w:sz w:val="28"/>
          <w:szCs w:val="28"/>
          <w:lang w:val="pt-BR"/>
        </w:rPr>
        <w:t>hỗ trợ và mức chi đào tạo, bồi dưỡng trên địa bàn tỉnh Lâm Đồng</w:t>
      </w:r>
      <w:r w:rsidRPr="00504F07">
        <w:rPr>
          <w:bCs/>
          <w:color w:val="000000" w:themeColor="text1"/>
          <w:sz w:val="28"/>
          <w:szCs w:val="28"/>
          <w:lang w:val="pt-BR"/>
        </w:rPr>
        <w:t xml:space="preserve">, như sau: </w:t>
      </w:r>
    </w:p>
    <w:p w14:paraId="0719458D" w14:textId="77777777" w:rsidR="00C92B1E" w:rsidRPr="00504F07" w:rsidRDefault="00C92B1E" w:rsidP="0077372B">
      <w:pPr>
        <w:widowControl w:val="0"/>
        <w:tabs>
          <w:tab w:val="right" w:leader="dot" w:pos="7920"/>
        </w:tabs>
        <w:spacing w:before="120" w:after="120"/>
        <w:ind w:firstLine="720"/>
        <w:rPr>
          <w:iCs/>
          <w:color w:val="000000" w:themeColor="text1"/>
          <w:sz w:val="28"/>
          <w:szCs w:val="28"/>
          <w:shd w:val="clear" w:color="auto" w:fill="FFFFFF"/>
          <w:lang w:val="vi-VN"/>
        </w:rPr>
      </w:pPr>
      <w:r w:rsidRPr="00504F07">
        <w:rPr>
          <w:b/>
          <w:bCs/>
          <w:color w:val="000000" w:themeColor="text1"/>
          <w:sz w:val="28"/>
          <w:szCs w:val="28"/>
          <w:lang w:val="nl-NL"/>
        </w:rPr>
        <w:t xml:space="preserve">I. SỰ CẦN THIẾT BAN HÀNH </w:t>
      </w:r>
      <w:r w:rsidRPr="00504F07">
        <w:rPr>
          <w:b/>
          <w:color w:val="000000" w:themeColor="text1"/>
          <w:sz w:val="28"/>
          <w:szCs w:val="28"/>
          <w:lang w:val="nl-NL"/>
        </w:rPr>
        <w:t>NGHỊ QUYẾT</w:t>
      </w:r>
    </w:p>
    <w:p w14:paraId="6F8DE6AB" w14:textId="77777777" w:rsidR="00C92B1E" w:rsidRPr="00504F07" w:rsidRDefault="00C92B1E" w:rsidP="0077372B">
      <w:pPr>
        <w:widowControl w:val="0"/>
        <w:tabs>
          <w:tab w:val="right" w:leader="dot" w:pos="7920"/>
        </w:tabs>
        <w:spacing w:before="120" w:after="120"/>
        <w:ind w:firstLine="720"/>
        <w:rPr>
          <w:iCs/>
          <w:color w:val="000000" w:themeColor="text1"/>
          <w:sz w:val="28"/>
          <w:szCs w:val="28"/>
          <w:shd w:val="clear" w:color="auto" w:fill="FFFFFF"/>
          <w:lang w:val="vi-VN"/>
        </w:rPr>
      </w:pPr>
      <w:r w:rsidRPr="00504F07">
        <w:rPr>
          <w:b/>
          <w:color w:val="000000" w:themeColor="text1"/>
          <w:sz w:val="28"/>
          <w:szCs w:val="28"/>
          <w:lang w:val="pt-BR"/>
        </w:rPr>
        <w:t>1. Cơ sở chính trị, pháp lý</w:t>
      </w:r>
    </w:p>
    <w:p w14:paraId="31D73405" w14:textId="60123C50" w:rsidR="00C92B1E" w:rsidRPr="00504F07" w:rsidRDefault="003F71BC" w:rsidP="0077372B">
      <w:pPr>
        <w:widowControl w:val="0"/>
        <w:tabs>
          <w:tab w:val="right" w:leader="dot" w:pos="7920"/>
        </w:tabs>
        <w:spacing w:before="120" w:after="120"/>
        <w:ind w:firstLine="720"/>
        <w:rPr>
          <w:iCs/>
          <w:color w:val="000000" w:themeColor="text1"/>
          <w:sz w:val="28"/>
          <w:szCs w:val="28"/>
          <w:shd w:val="clear" w:color="auto" w:fill="FFFFFF"/>
          <w:lang w:val="vi-VN"/>
        </w:rPr>
      </w:pPr>
      <w:r w:rsidRPr="00504F07">
        <w:rPr>
          <w:bCs/>
          <w:color w:val="000000" w:themeColor="text1"/>
          <w:sz w:val="28"/>
          <w:szCs w:val="28"/>
          <w:lang w:val="pt-BR"/>
        </w:rPr>
        <w:t xml:space="preserve">a) </w:t>
      </w:r>
      <w:r w:rsidR="00C92B1E" w:rsidRPr="00504F07">
        <w:rPr>
          <w:bCs/>
          <w:color w:val="000000" w:themeColor="text1"/>
          <w:sz w:val="28"/>
          <w:szCs w:val="28"/>
          <w:lang w:val="pt-BR"/>
        </w:rPr>
        <w:t>Luật Tổ chức Chính quyền địa phương ngày 16 tháng 6 năm 2025</w:t>
      </w:r>
      <w:r w:rsidR="00127C6A">
        <w:rPr>
          <w:bCs/>
          <w:color w:val="000000" w:themeColor="text1"/>
          <w:sz w:val="28"/>
          <w:szCs w:val="28"/>
          <w:lang w:val="pt-BR"/>
        </w:rPr>
        <w:t>;</w:t>
      </w:r>
    </w:p>
    <w:p w14:paraId="27F36E12" w14:textId="3DC2135D" w:rsidR="00C92B1E" w:rsidRPr="00127C6A" w:rsidRDefault="003F71BC" w:rsidP="0077372B">
      <w:pPr>
        <w:widowControl w:val="0"/>
        <w:shd w:val="clear" w:color="auto" w:fill="FFFFFF"/>
        <w:spacing w:before="120" w:after="120"/>
        <w:ind w:firstLine="720"/>
        <w:rPr>
          <w:iCs/>
          <w:color w:val="000000" w:themeColor="text1"/>
          <w:sz w:val="28"/>
          <w:szCs w:val="28"/>
          <w:shd w:val="clear" w:color="auto" w:fill="FFFFFF"/>
        </w:rPr>
      </w:pPr>
      <w:r w:rsidRPr="00504F07">
        <w:rPr>
          <w:bCs/>
          <w:color w:val="000000" w:themeColor="text1"/>
          <w:sz w:val="28"/>
          <w:szCs w:val="28"/>
        </w:rPr>
        <w:t>b)</w:t>
      </w:r>
      <w:r w:rsidR="00C92B1E" w:rsidRPr="00504F07">
        <w:rPr>
          <w:bCs/>
          <w:color w:val="000000" w:themeColor="text1"/>
          <w:sz w:val="28"/>
          <w:szCs w:val="28"/>
          <w:lang w:val="vi-VN"/>
        </w:rPr>
        <w:t xml:space="preserve"> Tại điểm d khoản 1 Điều 15 Luật Tổ chức Chính quyền địa phương năm 2025</w:t>
      </w:r>
      <w:bookmarkStart w:id="0" w:name="dieu_15"/>
      <w:r w:rsidR="00C92B1E" w:rsidRPr="00504F07">
        <w:rPr>
          <w:bCs/>
          <w:color w:val="000000" w:themeColor="text1"/>
          <w:sz w:val="28"/>
          <w:szCs w:val="28"/>
          <w:lang w:val="vi-VN"/>
        </w:rPr>
        <w:t xml:space="preserve"> quy định n</w:t>
      </w:r>
      <w:r w:rsidR="00C92B1E" w:rsidRPr="00504F07">
        <w:rPr>
          <w:bCs/>
          <w:color w:val="000000" w:themeColor="text1"/>
          <w:sz w:val="28"/>
          <w:szCs w:val="28"/>
          <w:shd w:val="clear" w:color="auto" w:fill="FFFFFF"/>
          <w:lang w:val="vi-VN"/>
        </w:rPr>
        <w:t>hiệm vụ, quyền hạn của Hội đồng nhân dân tỉnh</w:t>
      </w:r>
      <w:bookmarkEnd w:id="0"/>
      <w:r w:rsidR="00C92B1E" w:rsidRPr="00504F07">
        <w:rPr>
          <w:bCs/>
          <w:color w:val="000000" w:themeColor="text1"/>
          <w:sz w:val="28"/>
          <w:szCs w:val="28"/>
          <w:shd w:val="clear" w:color="auto" w:fill="FFFFFF"/>
          <w:lang w:val="vi-VN"/>
        </w:rPr>
        <w:t>:</w:t>
      </w:r>
      <w:r w:rsidR="00C92B1E" w:rsidRPr="00504F07">
        <w:rPr>
          <w:bCs/>
          <w:color w:val="000000" w:themeColor="text1"/>
          <w:sz w:val="28"/>
          <w:szCs w:val="28"/>
          <w:lang w:val="vi-VN"/>
        </w:rPr>
        <w:t xml:space="preserve"> </w:t>
      </w:r>
      <w:bookmarkStart w:id="1" w:name="diem_d_1_15"/>
      <w:r w:rsidR="00C92B1E" w:rsidRPr="00504F07">
        <w:rPr>
          <w:bCs/>
          <w:i/>
          <w:color w:val="000000" w:themeColor="text1"/>
          <w:sz w:val="28"/>
          <w:szCs w:val="28"/>
          <w:lang w:val="vi-VN"/>
        </w:rPr>
        <w:t>“</w:t>
      </w:r>
      <w:r w:rsidR="00C92B1E" w:rsidRPr="00504F07">
        <w:rPr>
          <w:i/>
          <w:color w:val="000000" w:themeColor="text1"/>
          <w:sz w:val="28"/>
          <w:szCs w:val="28"/>
          <w:shd w:val="clear" w:color="auto" w:fill="FFFFFF"/>
          <w:lang w:val="vi-VN"/>
        </w:rPr>
        <w:t>d) Ban hành nghị quyết về những vấn đề thuộc nhiệm vụ, quyền hạn của Hội đồng nhân dân cấp mình; bãi bỏ, sửa đổi, bổ sung, thay thế văn bản do mình ban hành khi xét thấy không còn phù hợp hoặc trái pháp luật</w:t>
      </w:r>
      <w:bookmarkEnd w:id="1"/>
      <w:r w:rsidR="00C92B1E" w:rsidRPr="00504F07">
        <w:rPr>
          <w:i/>
          <w:color w:val="000000" w:themeColor="text1"/>
          <w:sz w:val="28"/>
          <w:szCs w:val="28"/>
          <w:shd w:val="clear" w:color="auto" w:fill="FFFFFF"/>
          <w:lang w:val="vi-VN"/>
        </w:rPr>
        <w:t>”</w:t>
      </w:r>
      <w:r w:rsidR="00127C6A">
        <w:rPr>
          <w:i/>
          <w:color w:val="000000" w:themeColor="text1"/>
          <w:sz w:val="28"/>
          <w:szCs w:val="28"/>
          <w:shd w:val="clear" w:color="auto" w:fill="FFFFFF"/>
        </w:rPr>
        <w:t>;</w:t>
      </w:r>
    </w:p>
    <w:p w14:paraId="40D2829A" w14:textId="3546B05C" w:rsidR="00C92B1E" w:rsidRPr="00127C6A" w:rsidRDefault="003F71BC" w:rsidP="0077372B">
      <w:pPr>
        <w:widowControl w:val="0"/>
        <w:tabs>
          <w:tab w:val="right" w:leader="dot" w:pos="7920"/>
        </w:tabs>
        <w:spacing w:before="120" w:after="120"/>
        <w:ind w:firstLine="720"/>
        <w:rPr>
          <w:i/>
          <w:color w:val="000000" w:themeColor="text1"/>
          <w:sz w:val="28"/>
          <w:szCs w:val="28"/>
        </w:rPr>
      </w:pPr>
      <w:r w:rsidRPr="00504F07">
        <w:rPr>
          <w:color w:val="000000" w:themeColor="text1"/>
          <w:sz w:val="28"/>
          <w:szCs w:val="28"/>
          <w:lang w:val="pt-BR"/>
        </w:rPr>
        <w:t>c)</w:t>
      </w:r>
      <w:r w:rsidR="00C92B1E" w:rsidRPr="00504F07">
        <w:rPr>
          <w:color w:val="000000" w:themeColor="text1"/>
          <w:sz w:val="28"/>
          <w:szCs w:val="28"/>
          <w:lang w:val="pt-BR"/>
        </w:rPr>
        <w:t xml:space="preserve"> </w:t>
      </w:r>
      <w:r w:rsidR="00C92B1E" w:rsidRPr="00504F07">
        <w:rPr>
          <w:color w:val="000000" w:themeColor="text1"/>
          <w:sz w:val="28"/>
          <w:szCs w:val="28"/>
          <w:lang w:val="vi-VN"/>
        </w:rPr>
        <w:t>T</w:t>
      </w:r>
      <w:r w:rsidR="00C92B1E" w:rsidRPr="00504F07">
        <w:rPr>
          <w:color w:val="000000" w:themeColor="text1"/>
          <w:sz w:val="28"/>
          <w:szCs w:val="28"/>
          <w:lang w:val="pt-BR"/>
        </w:rPr>
        <w:t xml:space="preserve">ại điểm l khoản 9 Điều 31 </w:t>
      </w:r>
      <w:r w:rsidR="007C24C9" w:rsidRPr="00504F07">
        <w:rPr>
          <w:color w:val="000000" w:themeColor="text1"/>
          <w:sz w:val="28"/>
          <w:szCs w:val="28"/>
          <w:lang w:val="pt-BR"/>
        </w:rPr>
        <w:t>Luật Ngân sách Nhà nước ngày 25 tháng 6 năm 2025</w:t>
      </w:r>
      <w:r w:rsidR="007C24C9" w:rsidRPr="00504F07">
        <w:rPr>
          <w:color w:val="000000" w:themeColor="text1"/>
          <w:sz w:val="28"/>
          <w:szCs w:val="28"/>
        </w:rPr>
        <w:t xml:space="preserve"> </w:t>
      </w:r>
      <w:r w:rsidR="00C92B1E" w:rsidRPr="00504F07">
        <w:rPr>
          <w:color w:val="000000" w:themeColor="text1"/>
          <w:sz w:val="28"/>
          <w:szCs w:val="28"/>
          <w:lang w:val="pt-BR"/>
        </w:rPr>
        <w:t>quy định:</w:t>
      </w:r>
      <w:r w:rsidR="00C92B1E" w:rsidRPr="00504F07">
        <w:rPr>
          <w:i/>
          <w:color w:val="000000" w:themeColor="text1"/>
          <w:sz w:val="28"/>
          <w:szCs w:val="28"/>
          <w:lang w:val="pt-BR"/>
        </w:rPr>
        <w:t xml:space="preserve"> “Hội đồng nhân dân cấp tỉnh </w:t>
      </w:r>
      <w:r w:rsidR="00C92B1E" w:rsidRPr="00504F07">
        <w:rPr>
          <w:i/>
          <w:color w:val="000000" w:themeColor="text1"/>
          <w:sz w:val="28"/>
          <w:szCs w:val="28"/>
          <w:lang w:val="vi-VN"/>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00127C6A">
        <w:rPr>
          <w:i/>
          <w:color w:val="000000" w:themeColor="text1"/>
          <w:sz w:val="28"/>
          <w:szCs w:val="28"/>
        </w:rPr>
        <w:t>;</w:t>
      </w:r>
    </w:p>
    <w:p w14:paraId="15B4E949" w14:textId="5AC0C891" w:rsidR="007C24C9" w:rsidRPr="00504F07" w:rsidRDefault="003F71BC" w:rsidP="0077372B">
      <w:pPr>
        <w:widowControl w:val="0"/>
        <w:spacing w:before="120" w:after="120"/>
        <w:ind w:firstLine="720"/>
        <w:rPr>
          <w:color w:val="000000" w:themeColor="text1"/>
          <w:sz w:val="28"/>
          <w:szCs w:val="28"/>
          <w:lang w:val="vi-VN"/>
        </w:rPr>
      </w:pPr>
      <w:r w:rsidRPr="00504F07">
        <w:rPr>
          <w:color w:val="000000" w:themeColor="text1"/>
          <w:sz w:val="28"/>
          <w:szCs w:val="28"/>
        </w:rPr>
        <w:t>d)</w:t>
      </w:r>
      <w:r w:rsidR="007C24C9" w:rsidRPr="00504F07">
        <w:rPr>
          <w:color w:val="000000" w:themeColor="text1"/>
          <w:sz w:val="28"/>
          <w:szCs w:val="28"/>
          <w:lang w:val="vi-VN"/>
        </w:rPr>
        <w:t xml:space="preserve"> Khoản 1 Điều 37 Nghị định số 171/2025/NĐ-CP ngày 30/6/2025 của Chính phủ quy định về đào tạo, bồi dưỡng công chức</w:t>
      </w:r>
      <w:r w:rsidR="002E1B83">
        <w:rPr>
          <w:color w:val="000000" w:themeColor="text1"/>
          <w:sz w:val="28"/>
          <w:szCs w:val="28"/>
        </w:rPr>
        <w:t>,</w:t>
      </w:r>
      <w:r w:rsidR="007C24C9" w:rsidRPr="00504F07">
        <w:rPr>
          <w:color w:val="000000" w:themeColor="text1"/>
          <w:sz w:val="28"/>
          <w:szCs w:val="28"/>
          <w:lang w:val="vi-VN"/>
        </w:rPr>
        <w:t xml:space="preserve"> quy định</w:t>
      </w:r>
      <w:r w:rsidR="001F03A7">
        <w:rPr>
          <w:color w:val="000000" w:themeColor="text1"/>
          <w:sz w:val="28"/>
          <w:szCs w:val="28"/>
        </w:rPr>
        <w:t>:</w:t>
      </w:r>
      <w:r w:rsidR="007C24C9" w:rsidRPr="00504F07">
        <w:rPr>
          <w:color w:val="000000" w:themeColor="text1"/>
          <w:sz w:val="28"/>
          <w:szCs w:val="28"/>
          <w:lang w:val="vi-VN"/>
        </w:rPr>
        <w:t xml:space="preserve"> </w:t>
      </w:r>
      <w:r w:rsidR="001F03A7" w:rsidRPr="001F03A7">
        <w:rPr>
          <w:i/>
          <w:iCs/>
          <w:color w:val="000000" w:themeColor="text1"/>
          <w:sz w:val="28"/>
          <w:szCs w:val="28"/>
        </w:rPr>
        <w:t>“</w:t>
      </w:r>
      <w:r w:rsidR="007C24C9" w:rsidRPr="001F03A7">
        <w:rPr>
          <w:i/>
          <w:iCs/>
          <w:color w:val="000000" w:themeColor="text1"/>
          <w:sz w:val="28"/>
          <w:szCs w:val="28"/>
          <w:lang w:val="vi-VN"/>
        </w:rPr>
        <w:t>Ủy ban nhân dân tỉnh, thành phố trực thuộc Trung ương có trách nhiệm xây dựng, trình Hội đồng nhân dân cấp tỉnh ban hành Nghị quyết về chế độ, chính sách khuyến khích cán bộ, công chức, viên chức không ngừng học tập, nâng cao trình độ, năng lực công tác; bố trí kinh phí bảo đảm thực hiện có hiệu quả công tác đào tạo, bồi dưỡng theo quy định</w:t>
      </w:r>
      <w:r w:rsidR="001F03A7" w:rsidRPr="001F03A7">
        <w:rPr>
          <w:i/>
          <w:iCs/>
          <w:color w:val="000000" w:themeColor="text1"/>
          <w:sz w:val="28"/>
          <w:szCs w:val="28"/>
        </w:rPr>
        <w:t>”</w:t>
      </w:r>
      <w:r w:rsidR="007C24C9" w:rsidRPr="001F03A7">
        <w:rPr>
          <w:i/>
          <w:iCs/>
          <w:color w:val="000000" w:themeColor="text1"/>
          <w:sz w:val="28"/>
          <w:szCs w:val="28"/>
          <w:lang w:val="vi-VN"/>
        </w:rPr>
        <w:t>;</w:t>
      </w:r>
    </w:p>
    <w:p w14:paraId="58664758" w14:textId="4DFD6DEA" w:rsidR="007C24C9" w:rsidRPr="00127C6A" w:rsidRDefault="003F71BC" w:rsidP="0077372B">
      <w:pPr>
        <w:widowControl w:val="0"/>
        <w:spacing w:before="120" w:after="120"/>
        <w:ind w:firstLine="720"/>
        <w:rPr>
          <w:i/>
          <w:iCs/>
          <w:color w:val="000000" w:themeColor="text1"/>
          <w:sz w:val="28"/>
          <w:szCs w:val="28"/>
        </w:rPr>
      </w:pPr>
      <w:r w:rsidRPr="00504F07">
        <w:rPr>
          <w:bCs/>
          <w:color w:val="000000" w:themeColor="text1"/>
          <w:sz w:val="28"/>
          <w:szCs w:val="28"/>
        </w:rPr>
        <w:t>đ)</w:t>
      </w:r>
      <w:r w:rsidR="007C24C9" w:rsidRPr="00504F07">
        <w:rPr>
          <w:bCs/>
          <w:color w:val="000000" w:themeColor="text1"/>
          <w:sz w:val="28"/>
          <w:szCs w:val="28"/>
          <w:lang w:val="vi-VN"/>
        </w:rPr>
        <w:t xml:space="preserve"> Khoản 2 Điều 32 Nghị định số 171/2025/NĐ-CP quy định: </w:t>
      </w:r>
      <w:r w:rsidR="007C24C9" w:rsidRPr="00504F07">
        <w:rPr>
          <w:bCs/>
          <w:i/>
          <w:iCs/>
          <w:color w:val="000000" w:themeColor="text1"/>
          <w:sz w:val="28"/>
          <w:szCs w:val="28"/>
          <w:lang w:val="vi-VN"/>
        </w:rPr>
        <w:t>“</w:t>
      </w:r>
      <w:r w:rsidR="007C24C9" w:rsidRPr="00504F07">
        <w:rPr>
          <w:i/>
          <w:iCs/>
          <w:color w:val="000000" w:themeColor="text1"/>
          <w:sz w:val="28"/>
          <w:szCs w:val="28"/>
          <w:lang w:val="vi-VN"/>
        </w:rPr>
        <w:t>Ủy ban nhân dân cấp tỉnh chủ động bố trí từ nguồn kinh phí chi thường xuyên và nguồn kinh phí khác để hỗ trợ cho công chức là nữ, ưu tiên nữ khi tham gia đào tạo, bồi dưỡng mang theo con dưới ba mươi sáu tháng tuổi, công chức là người dân tộc thiểu số được cử tham gia đào tạo, bồi dưỡng theo quy định của pháp luật về bình đẳng giới và công tác dân tộc”</w:t>
      </w:r>
      <w:r w:rsidR="00127C6A">
        <w:rPr>
          <w:i/>
          <w:iCs/>
          <w:color w:val="000000" w:themeColor="text1"/>
          <w:sz w:val="28"/>
          <w:szCs w:val="28"/>
        </w:rPr>
        <w:t>;</w:t>
      </w:r>
    </w:p>
    <w:p w14:paraId="66CBF327" w14:textId="40C4ED81" w:rsidR="007C24C9" w:rsidRPr="00127C6A" w:rsidRDefault="003F71BC" w:rsidP="0077372B">
      <w:pPr>
        <w:widowControl w:val="0"/>
        <w:spacing w:before="120" w:after="120"/>
        <w:ind w:firstLine="720"/>
        <w:rPr>
          <w:color w:val="000000" w:themeColor="text1"/>
          <w:sz w:val="28"/>
          <w:szCs w:val="28"/>
        </w:rPr>
      </w:pPr>
      <w:bookmarkStart w:id="2" w:name="_Hlk235707424"/>
      <w:r w:rsidRPr="00504F07">
        <w:rPr>
          <w:color w:val="000000" w:themeColor="text1"/>
          <w:sz w:val="28"/>
          <w:szCs w:val="28"/>
        </w:rPr>
        <w:lastRenderedPageBreak/>
        <w:t xml:space="preserve">e) </w:t>
      </w:r>
      <w:r w:rsidR="007C24C9" w:rsidRPr="00504F07">
        <w:rPr>
          <w:color w:val="000000" w:themeColor="text1"/>
          <w:sz w:val="28"/>
          <w:szCs w:val="28"/>
          <w:lang w:val="vi-VN"/>
        </w:rPr>
        <w:t xml:space="preserve">Thông tư số 100/2025/TT-BTC ngày 28 tháng 10 năm 2025 của Bộ trưởng Bộ Tài chính </w:t>
      </w:r>
      <w:r w:rsidR="00971891">
        <w:rPr>
          <w:color w:val="000000" w:themeColor="text1"/>
          <w:sz w:val="28"/>
          <w:szCs w:val="28"/>
        </w:rPr>
        <w:t>h</w:t>
      </w:r>
      <w:r w:rsidR="007C24C9" w:rsidRPr="00504F07">
        <w:rPr>
          <w:color w:val="000000" w:themeColor="text1"/>
          <w:sz w:val="28"/>
          <w:szCs w:val="28"/>
          <w:lang w:val="vi-VN"/>
        </w:rPr>
        <w:t>ướng dẫn việc lập dự toán, quản lý, sử dụng và quyết toán kinh phí dành cho công tác đào tạo, bồi dưỡng công chức, viên chức</w:t>
      </w:r>
      <w:bookmarkEnd w:id="2"/>
      <w:r w:rsidR="00127C6A">
        <w:rPr>
          <w:color w:val="000000" w:themeColor="text1"/>
          <w:sz w:val="28"/>
          <w:szCs w:val="28"/>
        </w:rPr>
        <w:t>;</w:t>
      </w:r>
    </w:p>
    <w:p w14:paraId="6BC94230" w14:textId="76B427E7" w:rsidR="00400629" w:rsidRPr="00504F07" w:rsidRDefault="00EF2560" w:rsidP="0077372B">
      <w:pPr>
        <w:widowControl w:val="0"/>
        <w:spacing w:before="120" w:after="120"/>
        <w:ind w:firstLine="720"/>
        <w:rPr>
          <w:bCs/>
          <w:color w:val="000000" w:themeColor="text1"/>
          <w:sz w:val="28"/>
          <w:szCs w:val="28"/>
        </w:rPr>
      </w:pPr>
      <w:r>
        <w:rPr>
          <w:color w:val="000000" w:themeColor="text1"/>
          <w:sz w:val="28"/>
          <w:szCs w:val="28"/>
        </w:rPr>
        <w:t>f</w:t>
      </w:r>
      <w:r w:rsidR="003F71BC" w:rsidRPr="00504F07">
        <w:rPr>
          <w:color w:val="000000" w:themeColor="text1"/>
          <w:sz w:val="28"/>
          <w:szCs w:val="28"/>
        </w:rPr>
        <w:t>)</w:t>
      </w:r>
      <w:r w:rsidR="00400629" w:rsidRPr="00504F07">
        <w:rPr>
          <w:color w:val="000000" w:themeColor="text1"/>
          <w:sz w:val="28"/>
          <w:szCs w:val="28"/>
        </w:rPr>
        <w:t xml:space="preserve"> Thông tư số 146/2026/TT-BTC ngày 31 tháng 12 năm 2025 của Bộ trưởng Bộ Tài chính quy định chế độ, lập dự toán, quản lý sử dụng và quyết toán kinh phí đào tạo du học sinh </w:t>
      </w:r>
      <w:r w:rsidR="0041059C" w:rsidRPr="00504F07">
        <w:rPr>
          <w:color w:val="000000" w:themeColor="text1"/>
          <w:sz w:val="28"/>
          <w:szCs w:val="28"/>
        </w:rPr>
        <w:t xml:space="preserve">Việt Nam </w:t>
      </w:r>
      <w:r w:rsidR="00400629" w:rsidRPr="00504F07">
        <w:rPr>
          <w:color w:val="000000" w:themeColor="text1"/>
          <w:sz w:val="28"/>
          <w:szCs w:val="28"/>
        </w:rPr>
        <w:t>ở nước ngoài bằng ngân sách nhà nước</w:t>
      </w:r>
      <w:r w:rsidR="00127C6A">
        <w:rPr>
          <w:color w:val="000000" w:themeColor="text1"/>
          <w:sz w:val="28"/>
          <w:szCs w:val="28"/>
        </w:rPr>
        <w:t>;</w:t>
      </w:r>
    </w:p>
    <w:p w14:paraId="47998E32" w14:textId="632A0D5D" w:rsidR="001762FD" w:rsidRPr="00504F07" w:rsidRDefault="00EF2560" w:rsidP="0077372B">
      <w:pPr>
        <w:pStyle w:val="NormalWeb"/>
        <w:widowControl w:val="0"/>
        <w:spacing w:before="120" w:beforeAutospacing="0" w:after="120" w:afterAutospacing="0"/>
        <w:ind w:firstLine="720"/>
        <w:jc w:val="both"/>
        <w:rPr>
          <w:color w:val="000000" w:themeColor="text1"/>
          <w:sz w:val="28"/>
          <w:szCs w:val="28"/>
          <w:lang w:val="en"/>
        </w:rPr>
      </w:pPr>
      <w:r>
        <w:rPr>
          <w:color w:val="000000" w:themeColor="text1"/>
          <w:sz w:val="28"/>
          <w:szCs w:val="28"/>
          <w:lang w:val="en-US"/>
        </w:rPr>
        <w:t>g</w:t>
      </w:r>
      <w:r w:rsidR="003F71BC" w:rsidRPr="00504F07">
        <w:rPr>
          <w:color w:val="000000" w:themeColor="text1"/>
          <w:sz w:val="28"/>
          <w:szCs w:val="28"/>
          <w:lang w:val="en-US"/>
        </w:rPr>
        <w:t>)</w:t>
      </w:r>
      <w:r w:rsidR="001762FD" w:rsidRPr="00504F07">
        <w:rPr>
          <w:color w:val="000000" w:themeColor="text1"/>
          <w:sz w:val="28"/>
          <w:szCs w:val="28"/>
        </w:rPr>
        <w:t xml:space="preserve"> Nghị định số 259/2026/NĐ-CP</w:t>
      </w:r>
      <w:r w:rsidR="001762FD" w:rsidRPr="00504F07">
        <w:rPr>
          <w:color w:val="000000" w:themeColor="text1"/>
          <w:sz w:val="28"/>
          <w:szCs w:val="28"/>
          <w:lang w:val="en-US"/>
        </w:rPr>
        <w:t xml:space="preserve"> ngày 30 tháng 6 năm 2026 </w:t>
      </w:r>
      <w:r w:rsidR="001762FD" w:rsidRPr="00504F07">
        <w:rPr>
          <w:color w:val="000000" w:themeColor="text1"/>
          <w:sz w:val="28"/>
          <w:szCs w:val="28"/>
        </w:rPr>
        <w:t>của Chính phủ quy định về</w:t>
      </w:r>
      <w:r w:rsidR="001762FD" w:rsidRPr="00504F07">
        <w:rPr>
          <w:color w:val="000000" w:themeColor="text1"/>
          <w:sz w:val="28"/>
          <w:szCs w:val="28"/>
          <w:lang w:val="en"/>
        </w:rPr>
        <w:t xml:space="preserve"> tuyển dụng, sử dụng và quản lý viên chức;</w:t>
      </w:r>
    </w:p>
    <w:p w14:paraId="37044616" w14:textId="0CC272B7" w:rsidR="009D0756" w:rsidRPr="00504F07" w:rsidRDefault="00EF2560" w:rsidP="0077372B">
      <w:pPr>
        <w:pStyle w:val="NormalWeb"/>
        <w:widowControl w:val="0"/>
        <w:spacing w:before="120" w:beforeAutospacing="0" w:after="120" w:afterAutospacing="0"/>
        <w:ind w:firstLine="720"/>
        <w:jc w:val="both"/>
        <w:rPr>
          <w:color w:val="000000" w:themeColor="text1"/>
          <w:sz w:val="28"/>
          <w:szCs w:val="28"/>
        </w:rPr>
      </w:pPr>
      <w:r>
        <w:rPr>
          <w:color w:val="000000" w:themeColor="text1"/>
          <w:sz w:val="28"/>
          <w:szCs w:val="28"/>
          <w:lang w:val="en"/>
        </w:rPr>
        <w:t>h</w:t>
      </w:r>
      <w:r w:rsidR="003F71BC" w:rsidRPr="00504F07">
        <w:rPr>
          <w:color w:val="000000" w:themeColor="text1"/>
          <w:sz w:val="28"/>
          <w:szCs w:val="28"/>
          <w:lang w:val="en"/>
        </w:rPr>
        <w:t>)</w:t>
      </w:r>
      <w:r w:rsidR="009D0756" w:rsidRPr="00504F07">
        <w:rPr>
          <w:color w:val="000000" w:themeColor="text1"/>
          <w:sz w:val="28"/>
          <w:szCs w:val="28"/>
          <w:lang w:val="en"/>
        </w:rPr>
        <w:t xml:space="preserve"> Nghị định số 185/2026/NĐ-CP ngày 26 tháng 5 năm 2026 của Chính phủ </w:t>
      </w:r>
      <w:r w:rsidR="009D0756" w:rsidRPr="00504F07">
        <w:rPr>
          <w:color w:val="000000" w:themeColor="text1"/>
          <w:sz w:val="28"/>
          <w:szCs w:val="28"/>
          <w:lang w:val="en-US"/>
        </w:rPr>
        <w:t>quy định về tổ chức, hoạt động của thôn, tổ dân phố và chế độ, chính sách đối với người hoạt động không chuyên trách ở thôn, tổ dân phố;</w:t>
      </w:r>
    </w:p>
    <w:p w14:paraId="2C404CD3" w14:textId="77777777" w:rsidR="00C92B1E" w:rsidRPr="00504F07" w:rsidRDefault="00C92B1E" w:rsidP="0077372B">
      <w:pPr>
        <w:widowControl w:val="0"/>
        <w:tabs>
          <w:tab w:val="right" w:leader="dot" w:pos="7920"/>
        </w:tabs>
        <w:spacing w:before="120" w:after="120"/>
        <w:ind w:firstLine="720"/>
        <w:rPr>
          <w:iCs/>
          <w:color w:val="000000" w:themeColor="text1"/>
          <w:sz w:val="28"/>
          <w:szCs w:val="28"/>
          <w:shd w:val="clear" w:color="auto" w:fill="FFFFFF"/>
          <w:lang w:val="pt-BR"/>
        </w:rPr>
      </w:pPr>
      <w:r w:rsidRPr="00504F07">
        <w:rPr>
          <w:b/>
          <w:color w:val="000000" w:themeColor="text1"/>
          <w:sz w:val="28"/>
          <w:szCs w:val="28"/>
          <w:shd w:val="clear" w:color="auto" w:fill="FFFFFF"/>
          <w:lang w:val="nl-NL"/>
        </w:rPr>
        <w:t>2. Cơ sở thực tiễn</w:t>
      </w:r>
    </w:p>
    <w:p w14:paraId="39CFFB77" w14:textId="3FA97435" w:rsidR="00C92B1E" w:rsidRPr="00504F07" w:rsidRDefault="006D6DA9" w:rsidP="0077372B">
      <w:pPr>
        <w:widowControl w:val="0"/>
        <w:tabs>
          <w:tab w:val="right" w:leader="dot" w:pos="7920"/>
        </w:tabs>
        <w:spacing w:before="120" w:after="120"/>
        <w:ind w:firstLine="720"/>
        <w:rPr>
          <w:bCs/>
          <w:iCs/>
          <w:color w:val="000000" w:themeColor="text1"/>
          <w:sz w:val="28"/>
          <w:szCs w:val="28"/>
          <w:shd w:val="clear" w:color="auto" w:fill="FFFFFF"/>
          <w:lang w:val="pt-BR"/>
        </w:rPr>
      </w:pPr>
      <w:r w:rsidRPr="00504F07">
        <w:rPr>
          <w:bCs/>
          <w:iCs/>
          <w:color w:val="000000" w:themeColor="text1"/>
          <w:sz w:val="28"/>
          <w:szCs w:val="28"/>
          <w:shd w:val="clear" w:color="auto" w:fill="FFFFFF"/>
          <w:lang w:val="nl-NL"/>
        </w:rPr>
        <w:t>a)</w:t>
      </w:r>
      <w:r w:rsidR="00C92B1E" w:rsidRPr="00504F07">
        <w:rPr>
          <w:rFonts w:eastAsia="Microsoft Sans Serif"/>
          <w:bCs/>
          <w:iCs/>
          <w:color w:val="000000" w:themeColor="text1"/>
          <w:sz w:val="28"/>
          <w:szCs w:val="28"/>
          <w:shd w:val="clear" w:color="auto" w:fill="FFFFFF"/>
          <w:lang w:val="vi-VN" w:eastAsia="vi-VN" w:bidi="vi-VN"/>
        </w:rPr>
        <w:t xml:space="preserve"> </w:t>
      </w:r>
      <w:r w:rsidR="00C92B1E" w:rsidRPr="00504F07">
        <w:rPr>
          <w:rFonts w:eastAsia="Microsoft Sans Serif"/>
          <w:bCs/>
          <w:iCs/>
          <w:color w:val="000000" w:themeColor="text1"/>
          <w:sz w:val="28"/>
          <w:szCs w:val="28"/>
          <w:shd w:val="clear" w:color="auto" w:fill="FFFFFF"/>
          <w:lang w:val="nl-NL" w:eastAsia="vi-VN" w:bidi="vi-VN"/>
        </w:rPr>
        <w:t>Tình hình thực tiễn tại các tỉnh Lâm Đồng</w:t>
      </w:r>
      <w:r w:rsidR="00C92B1E" w:rsidRPr="00504F07">
        <w:rPr>
          <w:rFonts w:eastAsia="Microsoft Sans Serif"/>
          <w:bCs/>
          <w:iCs/>
          <w:color w:val="000000" w:themeColor="text1"/>
          <w:sz w:val="28"/>
          <w:szCs w:val="28"/>
          <w:shd w:val="clear" w:color="auto" w:fill="FFFFFF"/>
          <w:lang w:val="vi-VN" w:eastAsia="vi-VN" w:bidi="vi-VN"/>
        </w:rPr>
        <w:t>,</w:t>
      </w:r>
      <w:r w:rsidR="00C92B1E" w:rsidRPr="00504F07">
        <w:rPr>
          <w:rFonts w:eastAsia="Microsoft Sans Serif"/>
          <w:bCs/>
          <w:iCs/>
          <w:color w:val="000000" w:themeColor="text1"/>
          <w:sz w:val="28"/>
          <w:szCs w:val="28"/>
          <w:shd w:val="clear" w:color="auto" w:fill="FFFFFF"/>
          <w:lang w:val="nl-NL" w:eastAsia="vi-VN" w:bidi="vi-VN"/>
        </w:rPr>
        <w:t xml:space="preserve"> Bình Thuận</w:t>
      </w:r>
      <w:r w:rsidR="00C92B1E" w:rsidRPr="00504F07">
        <w:rPr>
          <w:rFonts w:eastAsia="Microsoft Sans Serif"/>
          <w:bCs/>
          <w:iCs/>
          <w:color w:val="000000" w:themeColor="text1"/>
          <w:sz w:val="28"/>
          <w:szCs w:val="28"/>
          <w:shd w:val="clear" w:color="auto" w:fill="FFFFFF"/>
          <w:lang w:val="vi-VN" w:eastAsia="vi-VN" w:bidi="vi-VN"/>
        </w:rPr>
        <w:t xml:space="preserve"> và</w:t>
      </w:r>
      <w:r w:rsidR="00C92B1E" w:rsidRPr="00504F07">
        <w:rPr>
          <w:rFonts w:eastAsia="Microsoft Sans Serif"/>
          <w:bCs/>
          <w:iCs/>
          <w:color w:val="000000" w:themeColor="text1"/>
          <w:sz w:val="28"/>
          <w:szCs w:val="28"/>
          <w:shd w:val="clear" w:color="auto" w:fill="FFFFFF"/>
          <w:lang w:val="nl-NL" w:eastAsia="vi-VN" w:bidi="vi-VN"/>
        </w:rPr>
        <w:t xml:space="preserve"> Đắk Nông trước khi thực hiện sáp nhập đơn vị hành chính</w:t>
      </w:r>
    </w:p>
    <w:p w14:paraId="7AEEE2A3" w14:textId="11ABAFC1" w:rsidR="00C92B1E" w:rsidRPr="00504F07" w:rsidRDefault="00C92B1E" w:rsidP="0077372B">
      <w:pPr>
        <w:pStyle w:val="NormalWeb"/>
        <w:widowControl w:val="0"/>
        <w:spacing w:before="120" w:beforeAutospacing="0" w:after="120" w:afterAutospacing="0"/>
        <w:ind w:firstLine="720"/>
        <w:jc w:val="both"/>
        <w:rPr>
          <w:color w:val="000000" w:themeColor="text1"/>
          <w:sz w:val="28"/>
          <w:szCs w:val="28"/>
          <w:lang w:val="en-US"/>
        </w:rPr>
      </w:pPr>
      <w:r w:rsidRPr="00504F07">
        <w:rPr>
          <w:color w:val="000000" w:themeColor="text1"/>
          <w:sz w:val="28"/>
          <w:szCs w:val="28"/>
        </w:rPr>
        <w:t xml:space="preserve">Thực tiễn tại các địa phương </w:t>
      </w:r>
      <w:r w:rsidR="002D5365">
        <w:rPr>
          <w:color w:val="000000" w:themeColor="text1"/>
          <w:sz w:val="28"/>
          <w:szCs w:val="28"/>
          <w:lang w:val="en-US"/>
        </w:rPr>
        <w:t>trước sắp xếp</w:t>
      </w:r>
      <w:r w:rsidRPr="00504F07">
        <w:rPr>
          <w:color w:val="000000" w:themeColor="text1"/>
          <w:sz w:val="28"/>
          <w:szCs w:val="28"/>
        </w:rPr>
        <w:t xml:space="preserve"> </w:t>
      </w:r>
      <w:r w:rsidR="00301EA8">
        <w:rPr>
          <w:color w:val="000000" w:themeColor="text1"/>
          <w:sz w:val="28"/>
          <w:szCs w:val="28"/>
          <w:lang w:val="en-US"/>
        </w:rPr>
        <w:t>đã</w:t>
      </w:r>
      <w:r w:rsidRPr="00504F07">
        <w:rPr>
          <w:color w:val="000000" w:themeColor="text1"/>
          <w:sz w:val="28"/>
          <w:szCs w:val="28"/>
        </w:rPr>
        <w:t xml:space="preserve"> ban hành </w:t>
      </w:r>
      <w:r w:rsidRPr="00504F07">
        <w:rPr>
          <w:color w:val="000000" w:themeColor="text1"/>
          <w:sz w:val="28"/>
          <w:szCs w:val="28"/>
          <w:lang w:val="nl-NL"/>
        </w:rPr>
        <w:t xml:space="preserve">Nghị quyết </w:t>
      </w:r>
      <w:r w:rsidRPr="00504F07">
        <w:rPr>
          <w:color w:val="000000" w:themeColor="text1"/>
          <w:sz w:val="28"/>
          <w:szCs w:val="28"/>
          <w:lang w:val="nb-NO"/>
        </w:rPr>
        <w:t xml:space="preserve">của Hội đồng nhân dân tỉnh </w:t>
      </w:r>
      <w:r w:rsidR="007A1840">
        <w:rPr>
          <w:color w:val="000000" w:themeColor="text1"/>
          <w:sz w:val="28"/>
          <w:szCs w:val="28"/>
          <w:shd w:val="clear" w:color="auto" w:fill="FFFFFF"/>
          <w:lang w:val="en-US"/>
        </w:rPr>
        <w:t>quy</w:t>
      </w:r>
      <w:r w:rsidR="00885E72" w:rsidRPr="00504F07">
        <w:rPr>
          <w:color w:val="000000" w:themeColor="text1"/>
          <w:sz w:val="28"/>
          <w:szCs w:val="28"/>
          <w:shd w:val="clear" w:color="auto" w:fill="FFFFFF"/>
        </w:rPr>
        <w:t xml:space="preserve"> định hỗ trợ và mức chi đào tạo, bồi </w:t>
      </w:r>
      <w:r w:rsidR="007947D5">
        <w:rPr>
          <w:color w:val="000000" w:themeColor="text1"/>
          <w:sz w:val="28"/>
          <w:szCs w:val="28"/>
          <w:shd w:val="clear" w:color="auto" w:fill="FFFFFF"/>
          <w:lang w:val="en-US"/>
        </w:rPr>
        <w:t>dưỡng</w:t>
      </w:r>
      <w:r w:rsidR="00885E72" w:rsidRPr="00504F07">
        <w:rPr>
          <w:color w:val="000000" w:themeColor="text1"/>
          <w:sz w:val="28"/>
          <w:szCs w:val="28"/>
          <w:lang w:val="en-US"/>
        </w:rPr>
        <w:t>, cụ thể:</w:t>
      </w:r>
    </w:p>
    <w:p w14:paraId="304C499D" w14:textId="18FD60E7" w:rsidR="00807245" w:rsidRPr="00504F07" w:rsidRDefault="00684E56" w:rsidP="0077372B">
      <w:pPr>
        <w:widowControl w:val="0"/>
        <w:spacing w:before="120" w:after="120"/>
        <w:ind w:firstLine="720"/>
        <w:rPr>
          <w:color w:val="000000" w:themeColor="text1"/>
          <w:sz w:val="28"/>
          <w:szCs w:val="28"/>
        </w:rPr>
      </w:pPr>
      <w:r w:rsidRPr="00504F07">
        <w:rPr>
          <w:color w:val="000000" w:themeColor="text1"/>
          <w:sz w:val="28"/>
          <w:szCs w:val="28"/>
        </w:rPr>
        <w:t>-</w:t>
      </w:r>
      <w:r w:rsidR="00C92B1E" w:rsidRPr="00504F07">
        <w:rPr>
          <w:color w:val="000000" w:themeColor="text1"/>
          <w:sz w:val="28"/>
          <w:szCs w:val="28"/>
        </w:rPr>
        <w:t xml:space="preserve"> Tỉnh Lâm Đồng (</w:t>
      </w:r>
      <w:r w:rsidR="002D5365">
        <w:rPr>
          <w:color w:val="000000" w:themeColor="text1"/>
          <w:sz w:val="28"/>
          <w:szCs w:val="28"/>
        </w:rPr>
        <w:t>trước sắp xếp</w:t>
      </w:r>
      <w:r w:rsidR="00C92B1E" w:rsidRPr="00504F07">
        <w:rPr>
          <w:color w:val="000000" w:themeColor="text1"/>
          <w:sz w:val="28"/>
          <w:szCs w:val="28"/>
        </w:rPr>
        <w:t xml:space="preserve">): </w:t>
      </w:r>
      <w:r w:rsidR="00807245" w:rsidRPr="00504F07">
        <w:rPr>
          <w:color w:val="000000" w:themeColor="text1"/>
          <w:sz w:val="28"/>
          <w:szCs w:val="28"/>
        </w:rPr>
        <w:t>Nghị quyết số 106/2018/NQ-HĐND ngày 13/12/2018 của HĐND tỉnh Lâm Đồng quy định mức chi đào tạo, bồi dưỡng cán bộ, công chức, viên chức ở trong nước; Nghị quyết số 307/2024/NQ-HĐND ngày 12/7/2024 của HĐND tỉnh Lâm Đồng sửa đổi, bổ sung một số điều của Nghị quyết số 106/2018/NQ-HĐND ngày 13/12/2018 của HĐND tỉnh quy định mức chi đào tạo, bồi dưỡng cán bộ, công chức, viên chức ở trong nước thuộc tỉnh Lâm Đồng;</w:t>
      </w:r>
      <w:r w:rsidR="004143F4" w:rsidRPr="00504F07">
        <w:rPr>
          <w:color w:val="000000" w:themeColor="text1"/>
          <w:sz w:val="28"/>
          <w:szCs w:val="28"/>
        </w:rPr>
        <w:t xml:space="preserve"> </w:t>
      </w:r>
      <w:r w:rsidR="00807245" w:rsidRPr="00504F07">
        <w:rPr>
          <w:color w:val="000000" w:themeColor="text1"/>
          <w:sz w:val="28"/>
          <w:szCs w:val="28"/>
        </w:rPr>
        <w:t>Nghị quyết số 263/2023/NQ-HĐND ngày 08/12/2023 của Hội đồng nhân dân tỉnh Lâm Đồng (cũ) quy định chính sách thu hút và hỗ trợ phát triển nguồn nhân lực tỉnh Lâm Đồng đến năm 2030</w:t>
      </w:r>
      <w:r w:rsidR="00127C6A">
        <w:rPr>
          <w:color w:val="000000" w:themeColor="text1"/>
          <w:sz w:val="28"/>
          <w:szCs w:val="28"/>
        </w:rPr>
        <w:t>.</w:t>
      </w:r>
    </w:p>
    <w:p w14:paraId="18523763" w14:textId="05FB8C50" w:rsidR="00807245" w:rsidRPr="00504F07" w:rsidRDefault="00684E56" w:rsidP="0077372B">
      <w:pPr>
        <w:pStyle w:val="NormalWeb"/>
        <w:widowControl w:val="0"/>
        <w:spacing w:before="120" w:beforeAutospacing="0" w:after="120" w:afterAutospacing="0"/>
        <w:ind w:firstLine="720"/>
        <w:jc w:val="both"/>
        <w:rPr>
          <w:color w:val="000000" w:themeColor="text1"/>
          <w:sz w:val="28"/>
          <w:szCs w:val="28"/>
          <w:lang w:val="en-US"/>
        </w:rPr>
      </w:pPr>
      <w:r w:rsidRPr="00504F07">
        <w:rPr>
          <w:color w:val="000000" w:themeColor="text1"/>
          <w:sz w:val="28"/>
          <w:szCs w:val="28"/>
          <w:lang w:val="en-US"/>
        </w:rPr>
        <w:t>-</w:t>
      </w:r>
      <w:r w:rsidR="00C92B1E" w:rsidRPr="00504F07">
        <w:rPr>
          <w:color w:val="000000" w:themeColor="text1"/>
          <w:sz w:val="28"/>
          <w:szCs w:val="28"/>
        </w:rPr>
        <w:t xml:space="preserve"> Tỉnh Bình Thuận (</w:t>
      </w:r>
      <w:r w:rsidR="002D5365">
        <w:rPr>
          <w:color w:val="000000" w:themeColor="text1"/>
          <w:sz w:val="28"/>
          <w:szCs w:val="28"/>
          <w:lang w:val="en-US"/>
        </w:rPr>
        <w:t>trước sắp xếp</w:t>
      </w:r>
      <w:r w:rsidR="00C92B1E" w:rsidRPr="00504F07">
        <w:rPr>
          <w:color w:val="000000" w:themeColor="text1"/>
          <w:sz w:val="28"/>
          <w:szCs w:val="28"/>
        </w:rPr>
        <w:t xml:space="preserve">): </w:t>
      </w:r>
      <w:r w:rsidR="00807245" w:rsidRPr="00504F07">
        <w:rPr>
          <w:color w:val="000000" w:themeColor="text1"/>
          <w:sz w:val="28"/>
          <w:szCs w:val="28"/>
        </w:rPr>
        <w:t>Nghị quyết số 16/2023/NQ-HĐND ngày 10/10/2023 của HĐND tỉnh Bình Thuận ban hành Quy định chính sách hỗ trợ đào tạo, bồi dưỡng ở nước ngoài và thu hút nguồn nhân lực chất lượng cao từ nước ngoài làm việc trên địa bàn tỉnh Bình Thuận;</w:t>
      </w:r>
      <w:r w:rsidR="00807245" w:rsidRPr="00504F07">
        <w:rPr>
          <w:color w:val="000000" w:themeColor="text1"/>
          <w:sz w:val="28"/>
          <w:szCs w:val="28"/>
          <w:lang w:val="en-US"/>
        </w:rPr>
        <w:t xml:space="preserve"> </w:t>
      </w:r>
      <w:r w:rsidR="00807245" w:rsidRPr="00504F07">
        <w:rPr>
          <w:color w:val="000000" w:themeColor="text1"/>
          <w:sz w:val="28"/>
          <w:szCs w:val="28"/>
        </w:rPr>
        <w:t>Nghị quyết số 13/2023/NQ-HĐND ngày 10/10/2023 của HĐND tỉnh Bình Thuận ban hành Quy định chính sách hỗ trợ đào tạo, bồi dưỡng trong nước và thu hút nguồn nhân lực chất lượng cao trong nước làm việc trên địa bàn tỉnh Bình Thuận;</w:t>
      </w:r>
      <w:r w:rsidR="00807245" w:rsidRPr="00504F07">
        <w:rPr>
          <w:color w:val="000000" w:themeColor="text1"/>
          <w:sz w:val="28"/>
          <w:szCs w:val="28"/>
          <w:lang w:val="en-US"/>
        </w:rPr>
        <w:t xml:space="preserve"> </w:t>
      </w:r>
      <w:r w:rsidR="00807245" w:rsidRPr="00504F07">
        <w:rPr>
          <w:color w:val="000000" w:themeColor="text1"/>
          <w:sz w:val="28"/>
          <w:szCs w:val="28"/>
        </w:rPr>
        <w:t xml:space="preserve">Nghị quyết số 71/2019/NQ-HĐND ngày 25/7/2019 của HĐND tỉnh Bình Thuận </w:t>
      </w:r>
      <w:r w:rsidR="00807245" w:rsidRPr="00504F07">
        <w:rPr>
          <w:color w:val="000000" w:themeColor="text1"/>
          <w:sz w:val="28"/>
          <w:szCs w:val="28"/>
          <w:lang w:val="en-US"/>
        </w:rPr>
        <w:t>q</w:t>
      </w:r>
      <w:r w:rsidR="00807245" w:rsidRPr="00504F07">
        <w:rPr>
          <w:color w:val="000000" w:themeColor="text1"/>
          <w:sz w:val="28"/>
          <w:szCs w:val="28"/>
        </w:rPr>
        <w:t>uy định một số mức chi đào tạo, bồi dưỡng cán bộ, công chức, viên chức trên địa bàn tỉnh</w:t>
      </w:r>
      <w:r w:rsidR="00807245" w:rsidRPr="00504F07">
        <w:rPr>
          <w:color w:val="000000" w:themeColor="text1"/>
          <w:sz w:val="28"/>
          <w:szCs w:val="28"/>
          <w:lang w:val="en-US"/>
        </w:rPr>
        <w:t>;</w:t>
      </w:r>
      <w:r w:rsidR="00807245" w:rsidRPr="00504F07">
        <w:rPr>
          <w:color w:val="000000" w:themeColor="text1"/>
          <w:sz w:val="28"/>
          <w:szCs w:val="28"/>
        </w:rPr>
        <w:t xml:space="preserve"> Nghị quyết số 13/2024/NQ-HĐND ngày 20/6/2024 của HĐND tỉnh Bình Thuận Bãi bỏ một phần các Nghị quyết của Hội đồng nhân dân tỉnh Bình Thuận.</w:t>
      </w:r>
    </w:p>
    <w:p w14:paraId="351CD908" w14:textId="7AB7548F" w:rsidR="00807245" w:rsidRPr="00504F07" w:rsidRDefault="00684E56" w:rsidP="0077372B">
      <w:pPr>
        <w:pStyle w:val="NormalWeb"/>
        <w:widowControl w:val="0"/>
        <w:spacing w:before="120" w:beforeAutospacing="0" w:after="120" w:afterAutospacing="0"/>
        <w:ind w:firstLine="720"/>
        <w:jc w:val="both"/>
        <w:rPr>
          <w:color w:val="000000" w:themeColor="text1"/>
          <w:sz w:val="28"/>
          <w:szCs w:val="28"/>
          <w:lang w:val="en-US"/>
        </w:rPr>
      </w:pPr>
      <w:r w:rsidRPr="00504F07">
        <w:rPr>
          <w:color w:val="000000" w:themeColor="text1"/>
          <w:sz w:val="28"/>
          <w:szCs w:val="28"/>
          <w:lang w:val="en-US"/>
        </w:rPr>
        <w:t>-</w:t>
      </w:r>
      <w:r w:rsidR="00C92B1E" w:rsidRPr="00504F07">
        <w:rPr>
          <w:color w:val="000000" w:themeColor="text1"/>
          <w:sz w:val="28"/>
          <w:szCs w:val="28"/>
        </w:rPr>
        <w:t xml:space="preserve"> Tỉnh Đắk Nông (</w:t>
      </w:r>
      <w:r w:rsidR="002D5365">
        <w:rPr>
          <w:color w:val="000000" w:themeColor="text1"/>
          <w:sz w:val="28"/>
          <w:szCs w:val="28"/>
          <w:lang w:val="en-US"/>
        </w:rPr>
        <w:t>trước sắp xếp</w:t>
      </w:r>
      <w:r w:rsidR="00C92B1E" w:rsidRPr="00504F07">
        <w:rPr>
          <w:color w:val="000000" w:themeColor="text1"/>
          <w:sz w:val="28"/>
          <w:szCs w:val="28"/>
        </w:rPr>
        <w:t xml:space="preserve">): </w:t>
      </w:r>
      <w:r w:rsidR="00807245" w:rsidRPr="00504F07">
        <w:rPr>
          <w:color w:val="000000" w:themeColor="text1"/>
          <w:sz w:val="28"/>
          <w:szCs w:val="28"/>
        </w:rPr>
        <w:t>Nghị quyết số 10/2019/NQ-HĐND ngày 19/7/2019 của Hội đồng nhân dân tỉnh Đắk Nông quy định mức chi cho công tác đào tạo, bồi dưỡng cán bộ, công chức, viên chức trên địa bàn tỉnh Đắk Nông</w:t>
      </w:r>
      <w:r w:rsidR="00807245" w:rsidRPr="00504F07">
        <w:rPr>
          <w:color w:val="000000" w:themeColor="text1"/>
          <w:sz w:val="28"/>
          <w:szCs w:val="28"/>
          <w:lang w:val="en-US"/>
        </w:rPr>
        <w:t>.</w:t>
      </w:r>
    </w:p>
    <w:p w14:paraId="5381F8CB" w14:textId="45BA125D" w:rsidR="00C92B1E" w:rsidRPr="00504F07" w:rsidRDefault="00D6289F" w:rsidP="0077372B">
      <w:pPr>
        <w:pStyle w:val="NormalWeb"/>
        <w:widowControl w:val="0"/>
        <w:spacing w:before="120" w:beforeAutospacing="0" w:after="120" w:afterAutospacing="0"/>
        <w:ind w:firstLine="720"/>
        <w:jc w:val="both"/>
        <w:rPr>
          <w:rFonts w:eastAsia="Microsoft Sans Serif"/>
          <w:bCs/>
          <w:iCs/>
          <w:color w:val="000000" w:themeColor="text1"/>
          <w:sz w:val="28"/>
          <w:szCs w:val="28"/>
          <w:shd w:val="clear" w:color="auto" w:fill="FFFFFF"/>
          <w:lang w:bidi="vi-VN"/>
        </w:rPr>
      </w:pPr>
      <w:r w:rsidRPr="00504F07">
        <w:rPr>
          <w:bCs/>
          <w:iCs/>
          <w:color w:val="000000" w:themeColor="text1"/>
          <w:sz w:val="28"/>
          <w:szCs w:val="28"/>
          <w:shd w:val="clear" w:color="auto" w:fill="FFFFFF"/>
          <w:lang w:val="nl-NL"/>
        </w:rPr>
        <w:t xml:space="preserve">b) </w:t>
      </w:r>
      <w:r w:rsidR="00C92B1E" w:rsidRPr="00504F07">
        <w:rPr>
          <w:rFonts w:eastAsia="Microsoft Sans Serif"/>
          <w:bCs/>
          <w:iCs/>
          <w:color w:val="000000" w:themeColor="text1"/>
          <w:sz w:val="28"/>
          <w:szCs w:val="28"/>
          <w:shd w:val="clear" w:color="auto" w:fill="FFFFFF"/>
          <w:lang w:bidi="vi-VN"/>
        </w:rPr>
        <w:t xml:space="preserve">Tình hình thực tiễn sau </w:t>
      </w:r>
      <w:r w:rsidR="0082293D">
        <w:rPr>
          <w:color w:val="000000" w:themeColor="text1"/>
          <w:sz w:val="28"/>
          <w:szCs w:val="28"/>
          <w:lang w:val="en-US"/>
        </w:rPr>
        <w:t>sắp xếp</w:t>
      </w:r>
      <w:r w:rsidR="0082293D" w:rsidRPr="00504F07">
        <w:rPr>
          <w:color w:val="000000" w:themeColor="text1"/>
          <w:sz w:val="28"/>
          <w:szCs w:val="28"/>
        </w:rPr>
        <w:t xml:space="preserve"> </w:t>
      </w:r>
      <w:r w:rsidR="00C92B1E" w:rsidRPr="00504F07">
        <w:rPr>
          <w:rFonts w:eastAsia="Microsoft Sans Serif"/>
          <w:bCs/>
          <w:iCs/>
          <w:color w:val="000000" w:themeColor="text1"/>
          <w:sz w:val="28"/>
          <w:szCs w:val="28"/>
          <w:shd w:val="clear" w:color="auto" w:fill="FFFFFF"/>
          <w:lang w:bidi="vi-VN"/>
        </w:rPr>
        <w:t>tỉnh Lâm Đồng mới</w:t>
      </w:r>
    </w:p>
    <w:p w14:paraId="27EE6314" w14:textId="7BFDE59F" w:rsidR="008D374C" w:rsidRPr="00504F07" w:rsidRDefault="008D374C" w:rsidP="0077372B">
      <w:pPr>
        <w:widowControl w:val="0"/>
        <w:spacing w:before="120" w:after="120"/>
        <w:ind w:firstLine="720"/>
        <w:rPr>
          <w:color w:val="000000" w:themeColor="text1"/>
          <w:sz w:val="28"/>
          <w:szCs w:val="28"/>
          <w:lang w:eastAsia="vi-VN" w:bidi="th-TH"/>
        </w:rPr>
      </w:pPr>
      <w:r w:rsidRPr="00504F07">
        <w:rPr>
          <w:color w:val="000000" w:themeColor="text1"/>
          <w:sz w:val="28"/>
          <w:szCs w:val="28"/>
          <w:lang w:eastAsia="vi-VN" w:bidi="th-TH"/>
        </w:rPr>
        <w:t xml:space="preserve">Thực hiện chủ trương sắp xếp đơn vị hành chính và tổ chức chính quyền </w:t>
      </w:r>
      <w:r w:rsidRPr="00504F07">
        <w:rPr>
          <w:color w:val="000000" w:themeColor="text1"/>
          <w:sz w:val="28"/>
          <w:szCs w:val="28"/>
          <w:lang w:eastAsia="vi-VN" w:bidi="th-TH"/>
        </w:rPr>
        <w:lastRenderedPageBreak/>
        <w:t>địa phương 02 cấp, thời gian qua, Hội đồng nhân dân tỉnh đã ban hành Nghị quyết số 21/NQ-HĐND ngày 28/8/2025 nhằm duy trì tính liên tục của các chính sách bằng việc cho phép tiếp tục áp dụng các Nghị quyết cũ theo phạm vi địa giới hành chính trước sáp nhập.</w:t>
      </w:r>
      <w:r w:rsidR="00D353CC" w:rsidRPr="00504F07">
        <w:rPr>
          <w:color w:val="000000" w:themeColor="text1"/>
          <w:sz w:val="28"/>
          <w:szCs w:val="28"/>
          <w:lang w:eastAsia="vi-VN" w:bidi="th-TH"/>
        </w:rPr>
        <w:t xml:space="preserve"> </w:t>
      </w:r>
      <w:r w:rsidRPr="00504F07">
        <w:rPr>
          <w:color w:val="000000" w:themeColor="text1"/>
          <w:sz w:val="28"/>
          <w:szCs w:val="28"/>
          <w:lang w:eastAsia="vi-VN" w:bidi="th-TH"/>
        </w:rPr>
        <w:t>Tuy nhiên, qua quá trình triển khai thực hiện và đối chiếu với các quy định pháp luật mới của Trung ương, việc áp dụng các chính sách này đã bộc lộ nhiều tồn tại, vướng mắc, cụ thể như sau:</w:t>
      </w:r>
    </w:p>
    <w:p w14:paraId="4F83349B" w14:textId="54783C98" w:rsidR="008D374C" w:rsidRPr="00504F07" w:rsidRDefault="00D6289F" w:rsidP="0077372B">
      <w:pPr>
        <w:widowControl w:val="0"/>
        <w:spacing w:before="120" w:after="120"/>
        <w:ind w:firstLine="720"/>
        <w:rPr>
          <w:color w:val="000000" w:themeColor="text1"/>
          <w:sz w:val="28"/>
          <w:szCs w:val="28"/>
          <w:lang w:eastAsia="vi-VN" w:bidi="th-TH"/>
        </w:rPr>
      </w:pPr>
      <w:r w:rsidRPr="00504F07">
        <w:rPr>
          <w:color w:val="000000" w:themeColor="text1"/>
          <w:sz w:val="28"/>
          <w:szCs w:val="28"/>
          <w:lang w:eastAsia="vi-VN" w:bidi="th-TH"/>
        </w:rPr>
        <w:t>-</w:t>
      </w:r>
      <w:r w:rsidR="008D374C" w:rsidRPr="00504F07">
        <w:rPr>
          <w:color w:val="000000" w:themeColor="text1"/>
          <w:sz w:val="28"/>
          <w:szCs w:val="28"/>
          <w:lang w:eastAsia="vi-VN" w:bidi="th-TH"/>
        </w:rPr>
        <w:t xml:space="preserve"> Về sự thiếu đồng bộ, phân mảnh và bất bình đẳng trong thực tiễn quản lý</w:t>
      </w:r>
      <w:r w:rsidRPr="00504F07">
        <w:rPr>
          <w:color w:val="000000" w:themeColor="text1"/>
          <w:sz w:val="28"/>
          <w:szCs w:val="28"/>
          <w:lang w:eastAsia="vi-VN" w:bidi="th-TH"/>
        </w:rPr>
        <w:t xml:space="preserve">: </w:t>
      </w:r>
      <w:r w:rsidR="008D374C" w:rsidRPr="00504F07">
        <w:rPr>
          <w:color w:val="000000" w:themeColor="text1"/>
          <w:sz w:val="28"/>
          <w:szCs w:val="28"/>
          <w:lang w:eastAsia="vi-VN" w:bidi="th-TH"/>
        </w:rPr>
        <w:t>Việc duy trì song song 03 bộ khung chính sách khác nhau về đào tạo, bồi dưỡng trong cùng một bộ máy chính quyền cấp tỉnh mới đã và đang gây ra nhiều khó khăn trong công tác quản lý nhà nước.</w:t>
      </w:r>
      <w:r w:rsidR="00D27F8C" w:rsidRPr="00504F07">
        <w:rPr>
          <w:color w:val="000000" w:themeColor="text1"/>
          <w:sz w:val="28"/>
          <w:szCs w:val="28"/>
          <w:lang w:eastAsia="vi-VN" w:bidi="th-TH"/>
        </w:rPr>
        <w:t xml:space="preserve"> </w:t>
      </w:r>
      <w:r w:rsidR="008D374C" w:rsidRPr="00504F07">
        <w:rPr>
          <w:color w:val="000000" w:themeColor="text1"/>
          <w:sz w:val="28"/>
          <w:szCs w:val="28"/>
          <w:lang w:eastAsia="vi-VN" w:bidi="th-TH"/>
        </w:rPr>
        <w:t xml:space="preserve">Cơ quan tài chính và cơ quan quản lý cán bộ gặp rất nhiều vướng mắc trong việc thẩm định, phân bổ dự toán và quyết toán kinh phí do phải đối chiếu với các định mức chi tiêu khác nhau </w:t>
      </w:r>
      <w:r w:rsidR="008D374C" w:rsidRPr="00504F07">
        <w:rPr>
          <w:i/>
          <w:iCs/>
          <w:color w:val="000000" w:themeColor="text1"/>
          <w:sz w:val="28"/>
          <w:szCs w:val="28"/>
          <w:lang w:eastAsia="vi-VN" w:bidi="th-TH"/>
        </w:rPr>
        <w:t>(của Lâm Đồng cũ, Bình Thuận cũ và Đắk Nông cũ).</w:t>
      </w:r>
      <w:r w:rsidR="00D27F8C" w:rsidRPr="00504F07">
        <w:rPr>
          <w:i/>
          <w:iCs/>
          <w:color w:val="000000" w:themeColor="text1"/>
          <w:sz w:val="28"/>
          <w:szCs w:val="28"/>
          <w:lang w:eastAsia="vi-VN" w:bidi="th-TH"/>
        </w:rPr>
        <w:t xml:space="preserve"> </w:t>
      </w:r>
      <w:r w:rsidR="008D374C" w:rsidRPr="00504F07">
        <w:rPr>
          <w:color w:val="000000" w:themeColor="text1"/>
          <w:sz w:val="28"/>
          <w:szCs w:val="28"/>
          <w:lang w:eastAsia="vi-VN" w:bidi="th-TH"/>
        </w:rPr>
        <w:t>Việc áp dụng chính sách theo nguồn gốc địa bàn công tác cũ tạo ra sự chênh lệch lớn về quyền lợi, định mức hỗ trợ và chế độ đãi ngộ giữa các cán bộ, công chức, viên chức đang cùng thực hiện một nhiệm vụ, công tác tại cùng một cơ quan, đơn vị thuộc tỉnh mới. Điều này không chỉ vi phạm nguyên tắc công bằng trong chế độ công vụ mà còn ảnh hưởng trực tiếp đến tâm lý, tư tưởng và động lực làm việc của đội ngũ cán bộ.</w:t>
      </w:r>
    </w:p>
    <w:p w14:paraId="0B1021EA" w14:textId="0A7882E5" w:rsidR="008D374C" w:rsidRPr="00504F07" w:rsidRDefault="00D6289F" w:rsidP="0077372B">
      <w:pPr>
        <w:widowControl w:val="0"/>
        <w:spacing w:before="120" w:after="120"/>
        <w:ind w:firstLine="720"/>
        <w:rPr>
          <w:color w:val="000000" w:themeColor="text1"/>
          <w:sz w:val="28"/>
          <w:szCs w:val="28"/>
          <w:lang w:eastAsia="vi-VN" w:bidi="th-TH"/>
        </w:rPr>
      </w:pPr>
      <w:r w:rsidRPr="00504F07">
        <w:rPr>
          <w:color w:val="000000" w:themeColor="text1"/>
          <w:sz w:val="28"/>
          <w:szCs w:val="28"/>
          <w:lang w:eastAsia="vi-VN" w:bidi="th-TH"/>
        </w:rPr>
        <w:t>-</w:t>
      </w:r>
      <w:r w:rsidR="008D374C" w:rsidRPr="00504F07">
        <w:rPr>
          <w:color w:val="000000" w:themeColor="text1"/>
          <w:sz w:val="28"/>
          <w:szCs w:val="28"/>
          <w:lang w:eastAsia="vi-VN" w:bidi="th-TH"/>
        </w:rPr>
        <w:t xml:space="preserve"> Về sự xung đột pháp lý và việc các căn cứ ban hành đã hết hiệu lực thi hành</w:t>
      </w:r>
      <w:r w:rsidR="00287B23" w:rsidRPr="00504F07">
        <w:rPr>
          <w:color w:val="000000" w:themeColor="text1"/>
          <w:sz w:val="28"/>
          <w:szCs w:val="28"/>
          <w:lang w:eastAsia="vi-VN" w:bidi="th-TH"/>
        </w:rPr>
        <w:t xml:space="preserve">: </w:t>
      </w:r>
      <w:r w:rsidR="008D374C" w:rsidRPr="00504F07">
        <w:rPr>
          <w:color w:val="000000" w:themeColor="text1"/>
          <w:sz w:val="28"/>
          <w:szCs w:val="28"/>
          <w:lang w:eastAsia="vi-VN" w:bidi="th-TH"/>
        </w:rPr>
        <w:t xml:space="preserve">Các Nghị quyết về đào tạo, bồi dưỡng của 3 địa phương trước sáp nhập chủ yếu được xây dựng dựa trên căn cứ pháp lý là Thông tư số 36/2018/TT-BTC và Thông tư số 06/2023/TT-BTC của </w:t>
      </w:r>
      <w:r w:rsidR="004F03B3">
        <w:rPr>
          <w:color w:val="000000" w:themeColor="text1"/>
          <w:sz w:val="28"/>
          <w:szCs w:val="28"/>
          <w:lang w:eastAsia="vi-VN" w:bidi="th-TH"/>
        </w:rPr>
        <w:t xml:space="preserve">Bộ trưởng </w:t>
      </w:r>
      <w:r w:rsidR="008D374C" w:rsidRPr="00504F07">
        <w:rPr>
          <w:color w:val="000000" w:themeColor="text1"/>
          <w:sz w:val="28"/>
          <w:szCs w:val="28"/>
          <w:lang w:eastAsia="vi-VN" w:bidi="th-TH"/>
        </w:rPr>
        <w:t>Bộ Tài chính.</w:t>
      </w:r>
      <w:r w:rsidR="00676353" w:rsidRPr="00504F07">
        <w:rPr>
          <w:color w:val="000000" w:themeColor="text1"/>
          <w:sz w:val="28"/>
          <w:szCs w:val="28"/>
          <w:lang w:eastAsia="vi-VN" w:bidi="th-TH"/>
        </w:rPr>
        <w:t xml:space="preserve"> </w:t>
      </w:r>
      <w:r w:rsidR="008D374C" w:rsidRPr="00504F07">
        <w:rPr>
          <w:color w:val="000000" w:themeColor="text1"/>
          <w:sz w:val="28"/>
          <w:szCs w:val="28"/>
          <w:lang w:eastAsia="vi-VN" w:bidi="th-TH"/>
        </w:rPr>
        <w:t xml:space="preserve">Tuy nhiên, ngày 28/10/2025, Thông tư số 100/2025/TT-BTC của </w:t>
      </w:r>
      <w:r w:rsidR="004F03B3">
        <w:rPr>
          <w:color w:val="000000" w:themeColor="text1"/>
          <w:sz w:val="28"/>
          <w:szCs w:val="28"/>
          <w:lang w:eastAsia="vi-VN" w:bidi="th-TH"/>
        </w:rPr>
        <w:t xml:space="preserve">Bộ trưởng </w:t>
      </w:r>
      <w:r w:rsidR="008D374C" w:rsidRPr="00504F07">
        <w:rPr>
          <w:color w:val="000000" w:themeColor="text1"/>
          <w:sz w:val="28"/>
          <w:szCs w:val="28"/>
          <w:lang w:eastAsia="vi-VN" w:bidi="th-TH"/>
        </w:rPr>
        <w:t>Bộ Tài chính đã chính thức có hiệu lực, bãi bỏ hoàn toàn các Thông tư nêu trên. Tại Thông tư 100/2025/TT-BTC, Bộ Tài chính quy định rõ Ủy ban nhân dân cấp tỉnh có trách nhiệm chủ động trình Hội đồng nhân dân cùng cấp quyết định mức chi cụ thể cho phù hợp với tình hình thực tế.</w:t>
      </w:r>
      <w:r w:rsidR="00676353" w:rsidRPr="00504F07">
        <w:rPr>
          <w:color w:val="000000" w:themeColor="text1"/>
          <w:sz w:val="28"/>
          <w:szCs w:val="28"/>
          <w:lang w:eastAsia="vi-VN" w:bidi="th-TH"/>
        </w:rPr>
        <w:t xml:space="preserve"> </w:t>
      </w:r>
      <w:r w:rsidR="008D374C" w:rsidRPr="00504F07">
        <w:rPr>
          <w:color w:val="000000" w:themeColor="text1"/>
          <w:sz w:val="28"/>
          <w:szCs w:val="28"/>
          <w:lang w:eastAsia="vi-VN" w:bidi="th-TH"/>
        </w:rPr>
        <w:t xml:space="preserve">Do đó, việc tiếp tục căn cứ vào Nghị quyết số 21/NQ-HĐND để kéo dài thời gian áp dụng các Nghị quyết cũ là không còn phù hợp với quy định pháp luật hiện hành, vi phạm nguyên tắc áp dụng pháp luật và dẫn đến tình trạng </w:t>
      </w:r>
      <w:r w:rsidR="00282BA0" w:rsidRPr="00504F07">
        <w:rPr>
          <w:color w:val="000000" w:themeColor="text1"/>
          <w:sz w:val="28"/>
          <w:szCs w:val="28"/>
          <w:lang w:eastAsia="vi-VN" w:bidi="th-TH"/>
        </w:rPr>
        <w:t>không có cơ sở</w:t>
      </w:r>
      <w:r w:rsidR="008D374C" w:rsidRPr="00504F07">
        <w:rPr>
          <w:color w:val="000000" w:themeColor="text1"/>
          <w:sz w:val="28"/>
          <w:szCs w:val="28"/>
          <w:lang w:eastAsia="vi-VN" w:bidi="th-TH"/>
        </w:rPr>
        <w:t xml:space="preserve"> pháp lý trong việc lập, sử dụng và quyết toán kinh phí đào tạo, bồi dưỡng của tỉnh.</w:t>
      </w:r>
    </w:p>
    <w:p w14:paraId="1C6F2E49" w14:textId="48555F21" w:rsidR="008D374C" w:rsidRPr="00504F07" w:rsidRDefault="00287B23" w:rsidP="0077372B">
      <w:pPr>
        <w:widowControl w:val="0"/>
        <w:spacing w:before="120" w:after="120"/>
        <w:ind w:firstLine="720"/>
        <w:rPr>
          <w:color w:val="000000" w:themeColor="text1"/>
          <w:sz w:val="28"/>
          <w:szCs w:val="28"/>
          <w:lang w:eastAsia="vi-VN" w:bidi="th-TH"/>
        </w:rPr>
      </w:pPr>
      <w:r w:rsidRPr="00504F07">
        <w:rPr>
          <w:color w:val="000000" w:themeColor="text1"/>
          <w:sz w:val="28"/>
          <w:szCs w:val="28"/>
          <w:lang w:eastAsia="vi-VN" w:bidi="th-TH"/>
        </w:rPr>
        <w:t>-</w:t>
      </w:r>
      <w:r w:rsidR="008D374C" w:rsidRPr="00504F07">
        <w:rPr>
          <w:color w:val="000000" w:themeColor="text1"/>
          <w:sz w:val="28"/>
          <w:szCs w:val="28"/>
          <w:lang w:eastAsia="vi-VN" w:bidi="th-TH"/>
        </w:rPr>
        <w:t xml:space="preserve"> Về việc chưa đáp ứng được yêu cầu, nhiệm vụ chính trị mang tính đặc thù trong giai đoạn </w:t>
      </w:r>
      <w:r w:rsidR="00DA2CAB" w:rsidRPr="00504F07">
        <w:rPr>
          <w:color w:val="000000" w:themeColor="text1"/>
          <w:sz w:val="28"/>
          <w:szCs w:val="28"/>
          <w:lang w:eastAsia="vi-VN" w:bidi="th-TH"/>
        </w:rPr>
        <w:t>sau sáp nhập</w:t>
      </w:r>
      <w:r w:rsidRPr="00504F07">
        <w:rPr>
          <w:color w:val="000000" w:themeColor="text1"/>
          <w:sz w:val="28"/>
          <w:szCs w:val="28"/>
          <w:lang w:eastAsia="vi-VN" w:bidi="th-TH"/>
        </w:rPr>
        <w:t xml:space="preserve">: </w:t>
      </w:r>
      <w:r w:rsidR="008D374C" w:rsidRPr="00504F07">
        <w:rPr>
          <w:color w:val="000000" w:themeColor="text1"/>
          <w:sz w:val="28"/>
          <w:szCs w:val="28"/>
          <w:lang w:eastAsia="vi-VN" w:bidi="th-TH"/>
        </w:rPr>
        <w:t>Việc sáp nhập 03 tỉnh thành một đơn vị hành chính mới đặt ra bài toán vô cùng cấp thiết về công tác tổ chức cán bộ, đặc biệt là việc xử lý số lượng lớn cán bộ dôi dư, luân chuyển và yêu cầu chuẩn hóa năng lực đội ngũ.</w:t>
      </w:r>
      <w:r w:rsidR="00676353" w:rsidRPr="00504F07">
        <w:rPr>
          <w:color w:val="000000" w:themeColor="text1"/>
          <w:sz w:val="28"/>
          <w:szCs w:val="28"/>
          <w:lang w:eastAsia="vi-VN" w:bidi="th-TH"/>
        </w:rPr>
        <w:t xml:space="preserve"> </w:t>
      </w:r>
      <w:r w:rsidR="008D374C" w:rsidRPr="00504F07">
        <w:rPr>
          <w:color w:val="000000" w:themeColor="text1"/>
          <w:sz w:val="28"/>
          <w:szCs w:val="28"/>
          <w:lang w:eastAsia="vi-VN" w:bidi="th-TH"/>
        </w:rPr>
        <w:t xml:space="preserve">Thông tư 100/2025/TT-BTC của Trung ương đã mở rộng phạm vi kinh phí, bao gồm cả nhiệm vụ đào tạo, bồi dưỡng nâng cao trình độ </w:t>
      </w:r>
      <w:r w:rsidR="00951AAB" w:rsidRPr="00504F07">
        <w:rPr>
          <w:color w:val="000000" w:themeColor="text1"/>
          <w:sz w:val="28"/>
          <w:szCs w:val="28"/>
          <w:lang w:eastAsia="vi-VN" w:bidi="th-TH"/>
        </w:rPr>
        <w:t>cán bộ, công chức, viên chức</w:t>
      </w:r>
      <w:r w:rsidR="008D374C" w:rsidRPr="00504F07">
        <w:rPr>
          <w:color w:val="000000" w:themeColor="text1"/>
          <w:sz w:val="28"/>
          <w:szCs w:val="28"/>
          <w:lang w:eastAsia="vi-VN" w:bidi="th-TH"/>
        </w:rPr>
        <w:t xml:space="preserve"> sau quá trình sắp xếp tổ chức bộ máy. Tuy nhiên, các Nghị quyết cũ được thiết kế cho giai đoạn bộ máy hành chính đang ổn định (từ 2018 - đầu 2024), hoàn toàn </w:t>
      </w:r>
      <w:r w:rsidR="00C73737" w:rsidRPr="00504F07">
        <w:rPr>
          <w:color w:val="000000" w:themeColor="text1"/>
          <w:sz w:val="28"/>
          <w:szCs w:val="28"/>
          <w:lang w:eastAsia="vi-VN" w:bidi="th-TH"/>
        </w:rPr>
        <w:t>chưa có</w:t>
      </w:r>
      <w:r w:rsidR="008D374C" w:rsidRPr="00504F07">
        <w:rPr>
          <w:color w:val="000000" w:themeColor="text1"/>
          <w:sz w:val="28"/>
          <w:szCs w:val="28"/>
          <w:lang w:eastAsia="vi-VN" w:bidi="th-TH"/>
        </w:rPr>
        <w:t xml:space="preserve"> các cơ chế, chính sách đặc thù hỗ trợ công tác đào tạo lại, bồi dưỡng chuyển đổi vị trí việc làm. Sự thiếu hụt này làm chậm tiến trình tinh gọn bộ máy, gây lúng túng cho các cơ quan, đơn vị trong việc bố trí, sắp xếp nhân sự </w:t>
      </w:r>
      <w:r w:rsidR="007C06F1" w:rsidRPr="00504F07">
        <w:rPr>
          <w:color w:val="000000" w:themeColor="text1"/>
          <w:sz w:val="28"/>
          <w:szCs w:val="28"/>
          <w:lang w:eastAsia="vi-VN" w:bidi="th-TH"/>
        </w:rPr>
        <w:t>sau</w:t>
      </w:r>
      <w:r w:rsidR="00DA2CAB" w:rsidRPr="00504F07">
        <w:rPr>
          <w:color w:val="000000" w:themeColor="text1"/>
          <w:sz w:val="28"/>
          <w:szCs w:val="28"/>
          <w:lang w:eastAsia="vi-VN" w:bidi="th-TH"/>
        </w:rPr>
        <w:t xml:space="preserve"> </w:t>
      </w:r>
      <w:r w:rsidR="008D374C" w:rsidRPr="00504F07">
        <w:rPr>
          <w:color w:val="000000" w:themeColor="text1"/>
          <w:sz w:val="28"/>
          <w:szCs w:val="28"/>
          <w:lang w:eastAsia="vi-VN" w:bidi="th-TH"/>
        </w:rPr>
        <w:t>sáp nhập.</w:t>
      </w:r>
    </w:p>
    <w:p w14:paraId="27A89CB6" w14:textId="4503ADE4" w:rsidR="00C92B1E" w:rsidRPr="00504F07" w:rsidRDefault="00C92B1E" w:rsidP="0077372B">
      <w:pPr>
        <w:widowControl w:val="0"/>
        <w:spacing w:before="120" w:after="120"/>
        <w:ind w:firstLine="720"/>
        <w:rPr>
          <w:color w:val="000000" w:themeColor="text1"/>
          <w:sz w:val="28"/>
          <w:szCs w:val="28"/>
          <w:lang w:eastAsia="vi-VN" w:bidi="th-TH"/>
        </w:rPr>
      </w:pPr>
      <w:r w:rsidRPr="00504F07">
        <w:rPr>
          <w:color w:val="000000" w:themeColor="text1"/>
          <w:sz w:val="28"/>
          <w:szCs w:val="28"/>
          <w:lang w:eastAsia="vi-VN" w:bidi="th-TH"/>
        </w:rPr>
        <w:lastRenderedPageBreak/>
        <w:t xml:space="preserve">Từ những cơ sở pháp lý và thực tiễn nêu trên, việc Hội đồng nhân dân tỉnh ban hành </w:t>
      </w:r>
      <w:r w:rsidR="00F476BF" w:rsidRPr="00504F07">
        <w:rPr>
          <w:color w:val="000000" w:themeColor="text1"/>
          <w:sz w:val="28"/>
          <w:szCs w:val="28"/>
          <w:lang w:eastAsia="vi-VN" w:bidi="th-TH"/>
        </w:rPr>
        <w:t xml:space="preserve">Nghị quyết </w:t>
      </w:r>
      <w:r w:rsidR="008F589E">
        <w:rPr>
          <w:color w:val="000000" w:themeColor="text1"/>
          <w:sz w:val="28"/>
          <w:szCs w:val="28"/>
          <w:lang w:eastAsia="vi-VN" w:bidi="th-TH"/>
        </w:rPr>
        <w:t>quy định c</w:t>
      </w:r>
      <w:r w:rsidR="00CC4B43" w:rsidRPr="00504F07">
        <w:rPr>
          <w:color w:val="000000" w:themeColor="text1"/>
          <w:sz w:val="28"/>
          <w:szCs w:val="28"/>
          <w:lang w:eastAsia="vi-VN" w:bidi="th-TH"/>
        </w:rPr>
        <w:t xml:space="preserve">hính sách hỗ trợ và mức chi đào tạo, bồi dưỡng trên địa bàn tỉnh Lâm Đồng </w:t>
      </w:r>
      <w:r w:rsidRPr="00504F07">
        <w:rPr>
          <w:color w:val="000000" w:themeColor="text1"/>
          <w:sz w:val="28"/>
          <w:szCs w:val="28"/>
          <w:lang w:eastAsia="vi-VN" w:bidi="th-TH"/>
        </w:rPr>
        <w:t xml:space="preserve">là </w:t>
      </w:r>
      <w:r w:rsidR="00426C6D">
        <w:rPr>
          <w:color w:val="000000" w:themeColor="text1"/>
          <w:sz w:val="28"/>
          <w:szCs w:val="28"/>
          <w:lang w:eastAsia="vi-VN" w:bidi="th-TH"/>
        </w:rPr>
        <w:t>rất</w:t>
      </w:r>
      <w:r w:rsidRPr="00504F07">
        <w:rPr>
          <w:color w:val="000000" w:themeColor="text1"/>
          <w:sz w:val="28"/>
          <w:szCs w:val="28"/>
          <w:lang w:eastAsia="vi-VN" w:bidi="th-TH"/>
        </w:rPr>
        <w:t xml:space="preserve"> cần thiết, đúng thẩm quyền và phù hợp với quy định hiện hành</w:t>
      </w:r>
      <w:r w:rsidR="003E3CBC" w:rsidRPr="00504F07">
        <w:rPr>
          <w:color w:val="000000" w:themeColor="text1"/>
          <w:sz w:val="28"/>
          <w:szCs w:val="28"/>
          <w:lang w:eastAsia="vi-VN" w:bidi="th-TH"/>
        </w:rPr>
        <w:t>.</w:t>
      </w:r>
    </w:p>
    <w:p w14:paraId="0DCA2554" w14:textId="7CA6D790" w:rsidR="00C420C2" w:rsidRPr="00504F07" w:rsidRDefault="009937C1" w:rsidP="0077372B">
      <w:pPr>
        <w:pStyle w:val="NormalWeb"/>
        <w:widowControl w:val="0"/>
        <w:spacing w:before="120" w:beforeAutospacing="0" w:after="120" w:afterAutospacing="0"/>
        <w:ind w:firstLine="720"/>
        <w:jc w:val="both"/>
        <w:rPr>
          <w:color w:val="000000" w:themeColor="text1"/>
          <w:sz w:val="28"/>
          <w:szCs w:val="28"/>
          <w:lang w:val="nl-NL"/>
        </w:rPr>
      </w:pPr>
      <w:r w:rsidRPr="00504F07">
        <w:rPr>
          <w:b/>
          <w:bCs/>
          <w:color w:val="000000" w:themeColor="text1"/>
          <w:sz w:val="28"/>
          <w:szCs w:val="28"/>
          <w:lang w:val="nl-NL"/>
        </w:rPr>
        <w:t>I</w:t>
      </w:r>
      <w:r w:rsidR="008B7D59" w:rsidRPr="00504F07">
        <w:rPr>
          <w:b/>
          <w:noProof/>
          <w:color w:val="000000" w:themeColor="text1"/>
          <w:sz w:val="28"/>
          <w:szCs w:val="28"/>
          <w:lang w:val="nl-NL"/>
        </w:rPr>
        <w:t>I</w:t>
      </w:r>
      <w:r w:rsidRPr="00504F07">
        <w:rPr>
          <w:b/>
          <w:noProof/>
          <w:color w:val="000000" w:themeColor="text1"/>
          <w:sz w:val="28"/>
          <w:szCs w:val="28"/>
          <w:lang w:val="nl-NL"/>
        </w:rPr>
        <w:t>. MỤC ĐÍCH BAN HÀNH, QUAN ĐIỂM XÂY DỰNG NGHỊ QUYẾT</w:t>
      </w:r>
    </w:p>
    <w:p w14:paraId="451F730A" w14:textId="77777777" w:rsidR="00841AA4" w:rsidRPr="00504F07" w:rsidRDefault="009937C1" w:rsidP="0077372B">
      <w:pPr>
        <w:pStyle w:val="NormalWeb"/>
        <w:widowControl w:val="0"/>
        <w:spacing w:before="120" w:beforeAutospacing="0" w:after="120" w:afterAutospacing="0"/>
        <w:ind w:firstLine="720"/>
        <w:jc w:val="both"/>
        <w:rPr>
          <w:b/>
          <w:bCs/>
          <w:noProof/>
          <w:color w:val="000000" w:themeColor="text1"/>
          <w:sz w:val="28"/>
          <w:szCs w:val="28"/>
          <w:lang w:val="nl-NL"/>
        </w:rPr>
      </w:pPr>
      <w:r w:rsidRPr="00504F07">
        <w:rPr>
          <w:b/>
          <w:bCs/>
          <w:noProof/>
          <w:color w:val="000000" w:themeColor="text1"/>
          <w:sz w:val="28"/>
          <w:szCs w:val="28"/>
        </w:rPr>
        <w:t>1. Mục đích</w:t>
      </w:r>
      <w:r w:rsidRPr="00504F07">
        <w:rPr>
          <w:b/>
          <w:bCs/>
          <w:noProof/>
          <w:color w:val="000000" w:themeColor="text1"/>
          <w:sz w:val="28"/>
          <w:szCs w:val="28"/>
          <w:lang w:val="nl-NL"/>
        </w:rPr>
        <w:t xml:space="preserve"> ban hành Nghị quyết</w:t>
      </w:r>
    </w:p>
    <w:p w14:paraId="7421AFC3" w14:textId="62B9571B" w:rsidR="00FD3B69" w:rsidRPr="00504F07" w:rsidRDefault="00C709B2" w:rsidP="0077372B">
      <w:pPr>
        <w:pStyle w:val="NormalWeb"/>
        <w:widowControl w:val="0"/>
        <w:spacing w:before="120" w:beforeAutospacing="0" w:after="120" w:afterAutospacing="0"/>
        <w:ind w:firstLine="720"/>
        <w:jc w:val="both"/>
        <w:rPr>
          <w:color w:val="000000" w:themeColor="text1"/>
          <w:sz w:val="28"/>
          <w:szCs w:val="28"/>
        </w:rPr>
      </w:pPr>
      <w:r w:rsidRPr="00504F07">
        <w:rPr>
          <w:color w:val="000000" w:themeColor="text1"/>
          <w:sz w:val="28"/>
          <w:szCs w:val="28"/>
          <w:lang w:val="en-US"/>
        </w:rPr>
        <w:t xml:space="preserve">a) </w:t>
      </w:r>
      <w:r w:rsidR="00FD3B69" w:rsidRPr="00504F07">
        <w:rPr>
          <w:color w:val="000000" w:themeColor="text1"/>
          <w:sz w:val="28"/>
          <w:szCs w:val="28"/>
        </w:rPr>
        <w:t>Đảm bảo tính thống nhất, đồng bộ của hệ thống pháp luật tại địa phương. Nâng cao hiệu lực, hiệu quả quản lý nhà nước trong triển khai thực hiện các chính sách tại địa phương.</w:t>
      </w:r>
    </w:p>
    <w:p w14:paraId="792FAEB5" w14:textId="38987AE7" w:rsidR="00FD3B69" w:rsidRDefault="0096731E" w:rsidP="0077372B">
      <w:pPr>
        <w:pStyle w:val="NormalWeb"/>
        <w:widowControl w:val="0"/>
        <w:spacing w:before="120" w:beforeAutospacing="0" w:after="120" w:afterAutospacing="0"/>
        <w:ind w:firstLine="720"/>
        <w:jc w:val="both"/>
        <w:rPr>
          <w:color w:val="000000" w:themeColor="text1"/>
          <w:sz w:val="28"/>
          <w:szCs w:val="28"/>
          <w:shd w:val="clear" w:color="auto" w:fill="FFFFFF"/>
          <w:lang w:val="en-US"/>
        </w:rPr>
      </w:pPr>
      <w:bookmarkStart w:id="3" w:name="khoan_1_7"/>
      <w:r>
        <w:rPr>
          <w:rFonts w:eastAsia="SimSun"/>
          <w:color w:val="000000" w:themeColor="text1"/>
          <w:sz w:val="28"/>
          <w:szCs w:val="28"/>
          <w:lang w:val="en-US"/>
        </w:rPr>
        <w:t>b</w:t>
      </w:r>
      <w:r w:rsidR="00C709B2" w:rsidRPr="00504F07">
        <w:rPr>
          <w:rFonts w:eastAsia="SimSun"/>
          <w:color w:val="000000" w:themeColor="text1"/>
          <w:sz w:val="28"/>
          <w:szCs w:val="28"/>
          <w:lang w:val="en-US"/>
        </w:rPr>
        <w:t>)</w:t>
      </w:r>
      <w:r w:rsidR="00FD3B69" w:rsidRPr="00504F07">
        <w:rPr>
          <w:rFonts w:eastAsia="SimSun"/>
          <w:color w:val="000000" w:themeColor="text1"/>
          <w:sz w:val="28"/>
          <w:szCs w:val="28"/>
        </w:rPr>
        <w:t xml:space="preserve"> </w:t>
      </w:r>
      <w:r>
        <w:rPr>
          <w:rFonts w:eastAsia="SimSun"/>
          <w:color w:val="000000" w:themeColor="text1"/>
          <w:sz w:val="28"/>
          <w:szCs w:val="28"/>
          <w:lang w:val="en-US"/>
        </w:rPr>
        <w:t>Tạo cơ sở pháp lý</w:t>
      </w:r>
      <w:r w:rsidRPr="0096731E">
        <w:rPr>
          <w:color w:val="000000" w:themeColor="text1"/>
          <w:sz w:val="28"/>
          <w:szCs w:val="28"/>
          <w:shd w:val="clear" w:color="auto" w:fill="FFFFFF"/>
          <w:lang w:val="en-US"/>
        </w:rPr>
        <w:t xml:space="preserve"> </w:t>
      </w:r>
      <w:r>
        <w:rPr>
          <w:color w:val="000000" w:themeColor="text1"/>
          <w:sz w:val="28"/>
          <w:szCs w:val="28"/>
          <w:shd w:val="clear" w:color="auto" w:fill="FFFFFF"/>
          <w:lang w:val="en-US"/>
        </w:rPr>
        <w:t>để hỗ trợ kinh phí</w:t>
      </w:r>
      <w:r w:rsidRPr="0096731E">
        <w:rPr>
          <w:color w:val="000000" w:themeColor="text1"/>
          <w:sz w:val="28"/>
          <w:szCs w:val="28"/>
          <w:shd w:val="clear" w:color="auto" w:fill="FFFFFF"/>
          <w:lang w:val="en-US"/>
        </w:rPr>
        <w:t xml:space="preserve"> khi </w:t>
      </w:r>
      <w:r>
        <w:rPr>
          <w:color w:val="000000" w:themeColor="text1"/>
          <w:sz w:val="28"/>
          <w:szCs w:val="28"/>
          <w:shd w:val="clear" w:color="auto" w:fill="FFFFFF"/>
          <w:lang w:val="en-US"/>
        </w:rPr>
        <w:t>thực hiện</w:t>
      </w:r>
      <w:r w:rsidRPr="0096731E">
        <w:rPr>
          <w:color w:val="000000" w:themeColor="text1"/>
          <w:sz w:val="28"/>
          <w:szCs w:val="28"/>
          <w:shd w:val="clear" w:color="auto" w:fill="FFFFFF"/>
          <w:lang w:val="en-US"/>
        </w:rPr>
        <w:t xml:space="preserve"> đào tạo, bồi dưỡng</w:t>
      </w:r>
      <w:r>
        <w:rPr>
          <w:color w:val="000000" w:themeColor="text1"/>
          <w:sz w:val="28"/>
          <w:szCs w:val="28"/>
          <w:shd w:val="clear" w:color="auto" w:fill="FFFFFF"/>
          <w:lang w:val="en-US"/>
        </w:rPr>
        <w:t>; đồng thời,</w:t>
      </w:r>
      <w:r w:rsidRPr="00504F07">
        <w:rPr>
          <w:rFonts w:eastAsia="SimSun"/>
          <w:color w:val="000000" w:themeColor="text1"/>
          <w:sz w:val="28"/>
          <w:szCs w:val="28"/>
        </w:rPr>
        <w:t xml:space="preserve"> </w:t>
      </w:r>
      <w:r>
        <w:rPr>
          <w:rFonts w:eastAsia="SimSun"/>
          <w:color w:val="000000" w:themeColor="text1"/>
          <w:sz w:val="28"/>
          <w:szCs w:val="28"/>
          <w:lang w:val="en-US"/>
        </w:rPr>
        <w:t>đ</w:t>
      </w:r>
      <w:r w:rsidR="00FD3B69" w:rsidRPr="00504F07">
        <w:rPr>
          <w:rFonts w:eastAsia="SimSun"/>
          <w:color w:val="000000" w:themeColor="text1"/>
          <w:sz w:val="28"/>
          <w:szCs w:val="28"/>
        </w:rPr>
        <w:t xml:space="preserve">ảm bảo </w:t>
      </w:r>
      <w:bookmarkEnd w:id="3"/>
      <w:r w:rsidR="006739BB" w:rsidRPr="00504F07">
        <w:rPr>
          <w:rFonts w:eastAsia="SimSun"/>
          <w:color w:val="000000" w:themeColor="text1"/>
          <w:sz w:val="28"/>
          <w:szCs w:val="28"/>
          <w:lang w:val="en-US"/>
        </w:rPr>
        <w:t xml:space="preserve">thống nhất </w:t>
      </w:r>
      <w:r w:rsidR="003D1BAD">
        <w:rPr>
          <w:rFonts w:eastAsia="SimSun"/>
          <w:color w:val="000000" w:themeColor="text1"/>
          <w:sz w:val="28"/>
          <w:szCs w:val="28"/>
          <w:lang w:val="en-US"/>
        </w:rPr>
        <w:t>chính sách</w:t>
      </w:r>
      <w:r w:rsidR="006739BB" w:rsidRPr="00504F07">
        <w:rPr>
          <w:rFonts w:eastAsia="SimSun"/>
          <w:color w:val="000000" w:themeColor="text1"/>
          <w:sz w:val="28"/>
          <w:szCs w:val="28"/>
          <w:lang w:val="en-US"/>
        </w:rPr>
        <w:t xml:space="preserve"> </w:t>
      </w:r>
      <w:r w:rsidR="006739BB" w:rsidRPr="00504F07">
        <w:rPr>
          <w:color w:val="000000" w:themeColor="text1"/>
          <w:sz w:val="28"/>
          <w:szCs w:val="28"/>
        </w:rPr>
        <w:t>hỗ trợ và mức chi đào tạo, bồi dưỡng trên địa bàn tỉnh Lâm Đồng</w:t>
      </w:r>
      <w:r w:rsidR="00FD3B69" w:rsidRPr="00504F07">
        <w:rPr>
          <w:color w:val="000000" w:themeColor="text1"/>
          <w:sz w:val="28"/>
          <w:szCs w:val="28"/>
          <w:shd w:val="clear" w:color="auto" w:fill="FFFFFF"/>
        </w:rPr>
        <w:t>.</w:t>
      </w:r>
    </w:p>
    <w:p w14:paraId="33052322" w14:textId="41E494DD" w:rsidR="00C420C2" w:rsidRPr="00504F07" w:rsidRDefault="009937C1" w:rsidP="0077372B">
      <w:pPr>
        <w:pStyle w:val="NormalWeb"/>
        <w:widowControl w:val="0"/>
        <w:spacing w:before="120" w:beforeAutospacing="0" w:after="120" w:afterAutospacing="0"/>
        <w:ind w:firstLine="720"/>
        <w:jc w:val="both"/>
        <w:rPr>
          <w:b/>
          <w:color w:val="000000" w:themeColor="text1"/>
          <w:sz w:val="28"/>
          <w:szCs w:val="28"/>
          <w:lang w:val="nl-NL"/>
        </w:rPr>
      </w:pPr>
      <w:r w:rsidRPr="00504F07">
        <w:rPr>
          <w:b/>
          <w:color w:val="000000" w:themeColor="text1"/>
          <w:sz w:val="28"/>
          <w:szCs w:val="28"/>
        </w:rPr>
        <w:t>2. Quan điểm xây dựng Nghị quyết</w:t>
      </w:r>
    </w:p>
    <w:p w14:paraId="1938AE14" w14:textId="268DEA35" w:rsidR="00FD3B69" w:rsidRPr="00504F07" w:rsidRDefault="00C709B2" w:rsidP="0077372B">
      <w:pPr>
        <w:pStyle w:val="NormalWeb"/>
        <w:widowControl w:val="0"/>
        <w:spacing w:before="120" w:beforeAutospacing="0" w:after="120" w:afterAutospacing="0"/>
        <w:ind w:firstLine="720"/>
        <w:jc w:val="both"/>
        <w:rPr>
          <w:color w:val="000000" w:themeColor="text1"/>
          <w:sz w:val="28"/>
          <w:szCs w:val="28"/>
          <w:lang w:val="es-MX"/>
        </w:rPr>
      </w:pPr>
      <w:r w:rsidRPr="00504F07">
        <w:rPr>
          <w:color w:val="000000" w:themeColor="text1"/>
          <w:sz w:val="28"/>
          <w:szCs w:val="28"/>
          <w:lang w:val="es-MX"/>
        </w:rPr>
        <w:t>a)</w:t>
      </w:r>
      <w:r w:rsidR="00FD3B69" w:rsidRPr="00504F07">
        <w:rPr>
          <w:color w:val="000000" w:themeColor="text1"/>
          <w:sz w:val="28"/>
          <w:szCs w:val="28"/>
          <w:lang w:val="es-MX"/>
        </w:rPr>
        <w:t xml:space="preserve"> Việc xây dựng và ban hành Nghị quyết phải tuân thủ theo các quy định của Luật Ban hành văn bản quy phạm pháp luật.</w:t>
      </w:r>
    </w:p>
    <w:p w14:paraId="2E7AED50" w14:textId="1B217D9F" w:rsidR="00FD3B69" w:rsidRPr="00504F07" w:rsidRDefault="00C709B2" w:rsidP="0077372B">
      <w:pPr>
        <w:pStyle w:val="NormalWeb"/>
        <w:widowControl w:val="0"/>
        <w:spacing w:before="120" w:beforeAutospacing="0" w:after="120" w:afterAutospacing="0"/>
        <w:ind w:firstLine="720"/>
        <w:jc w:val="both"/>
        <w:rPr>
          <w:color w:val="000000" w:themeColor="text1"/>
          <w:sz w:val="28"/>
          <w:szCs w:val="28"/>
          <w:lang w:val="es-MX"/>
        </w:rPr>
      </w:pPr>
      <w:r w:rsidRPr="00504F07">
        <w:rPr>
          <w:color w:val="000000" w:themeColor="text1"/>
          <w:sz w:val="28"/>
          <w:szCs w:val="28"/>
          <w:lang w:val="es-MX"/>
        </w:rPr>
        <w:t>b)</w:t>
      </w:r>
      <w:r w:rsidR="00FD3B69" w:rsidRPr="00504F07">
        <w:rPr>
          <w:color w:val="000000" w:themeColor="text1"/>
          <w:sz w:val="28"/>
          <w:szCs w:val="28"/>
          <w:lang w:val="es-MX"/>
        </w:rPr>
        <w:t xml:space="preserve"> Đảm bảo tính hợp hiến, hợp pháp, không trái với những quy định của pháp luật, đảm bảo tính khả thi. </w:t>
      </w:r>
    </w:p>
    <w:p w14:paraId="3CEEEACF" w14:textId="1BEA9D57" w:rsidR="00FD3B69" w:rsidRPr="00504F07" w:rsidRDefault="00C709B2" w:rsidP="0077372B">
      <w:pPr>
        <w:pStyle w:val="NormalWeb"/>
        <w:widowControl w:val="0"/>
        <w:spacing w:before="120" w:beforeAutospacing="0" w:after="120" w:afterAutospacing="0"/>
        <w:ind w:firstLine="720"/>
        <w:jc w:val="both"/>
        <w:rPr>
          <w:strike/>
          <w:color w:val="000000" w:themeColor="text1"/>
          <w:sz w:val="28"/>
          <w:szCs w:val="28"/>
          <w:lang w:val="en-US"/>
        </w:rPr>
      </w:pPr>
      <w:r w:rsidRPr="00504F07">
        <w:rPr>
          <w:color w:val="000000" w:themeColor="text1"/>
          <w:sz w:val="28"/>
          <w:szCs w:val="28"/>
          <w:lang w:val="es-MX"/>
        </w:rPr>
        <w:t>c)</w:t>
      </w:r>
      <w:r w:rsidR="00FD3B69" w:rsidRPr="00504F07">
        <w:rPr>
          <w:color w:val="000000" w:themeColor="text1"/>
          <w:sz w:val="28"/>
          <w:szCs w:val="28"/>
          <w:lang w:val="es-MX"/>
        </w:rPr>
        <w:t xml:space="preserve"> Việc xây dựng các nội dung quy định của Nghị quyết </w:t>
      </w:r>
      <w:r w:rsidR="00FD3B69" w:rsidRPr="00504F07">
        <w:rPr>
          <w:color w:val="000000" w:themeColor="text1"/>
          <w:sz w:val="28"/>
          <w:szCs w:val="28"/>
        </w:rPr>
        <w:t xml:space="preserve">phù hợp với quan điểm lãnh đạo, chỉ đạo của </w:t>
      </w:r>
      <w:r w:rsidR="00FD3B69" w:rsidRPr="00504F07">
        <w:rPr>
          <w:color w:val="000000" w:themeColor="text1"/>
          <w:sz w:val="28"/>
          <w:szCs w:val="28"/>
          <w:lang w:val="es-MX"/>
        </w:rPr>
        <w:t>Tỉnh</w:t>
      </w:r>
      <w:r w:rsidR="00FD3B69" w:rsidRPr="00504F07">
        <w:rPr>
          <w:color w:val="000000" w:themeColor="text1"/>
          <w:sz w:val="28"/>
          <w:szCs w:val="28"/>
        </w:rPr>
        <w:t xml:space="preserve"> ủy, Hội đồng nhân dân tỉnh, Ủy ban nhân dân tỉnh</w:t>
      </w:r>
      <w:r w:rsidR="00FD3B69" w:rsidRPr="00504F07">
        <w:rPr>
          <w:color w:val="000000" w:themeColor="text1"/>
          <w:sz w:val="28"/>
          <w:szCs w:val="28"/>
          <w:lang w:val="es-MX"/>
        </w:rPr>
        <w:t>,</w:t>
      </w:r>
      <w:r w:rsidR="00FD3B69" w:rsidRPr="00504F07">
        <w:rPr>
          <w:color w:val="000000" w:themeColor="text1"/>
          <w:sz w:val="28"/>
          <w:szCs w:val="28"/>
        </w:rPr>
        <w:t xml:space="preserve"> điều kiện</w:t>
      </w:r>
      <w:r w:rsidR="00952410" w:rsidRPr="00504F07">
        <w:rPr>
          <w:color w:val="000000" w:themeColor="text1"/>
          <w:sz w:val="28"/>
          <w:szCs w:val="28"/>
          <w:lang w:val="en-US"/>
        </w:rPr>
        <w:t xml:space="preserve"> thực tế</w:t>
      </w:r>
      <w:r w:rsidR="00FD3B69" w:rsidRPr="00504F07">
        <w:rPr>
          <w:color w:val="000000" w:themeColor="text1"/>
          <w:sz w:val="28"/>
          <w:szCs w:val="28"/>
        </w:rPr>
        <w:t xml:space="preserve"> và số lượng</w:t>
      </w:r>
      <w:r w:rsidR="00952410" w:rsidRPr="00504F07">
        <w:rPr>
          <w:color w:val="000000" w:themeColor="text1"/>
          <w:sz w:val="28"/>
          <w:szCs w:val="28"/>
          <w:lang w:val="en-US"/>
        </w:rPr>
        <w:t xml:space="preserve"> cán bộ, công chức, viên chức trên địa bàn tỉnh.</w:t>
      </w:r>
    </w:p>
    <w:p w14:paraId="035542DF" w14:textId="77777777" w:rsidR="00C504E1" w:rsidRPr="00504F07" w:rsidRDefault="00826828" w:rsidP="0077372B">
      <w:pPr>
        <w:widowControl w:val="0"/>
        <w:spacing w:before="120" w:after="120"/>
        <w:ind w:firstLine="720"/>
        <w:rPr>
          <w:b/>
          <w:iCs/>
          <w:color w:val="000000" w:themeColor="text1"/>
          <w:sz w:val="28"/>
          <w:szCs w:val="28"/>
          <w:lang w:val="nb-NO" w:eastAsia="vi-VN"/>
        </w:rPr>
      </w:pPr>
      <w:r w:rsidRPr="00504F07">
        <w:rPr>
          <w:b/>
          <w:iCs/>
          <w:color w:val="000000" w:themeColor="text1"/>
          <w:sz w:val="28"/>
          <w:szCs w:val="28"/>
          <w:lang w:val="nb-NO" w:eastAsia="vi-VN"/>
        </w:rPr>
        <w:t>III. QUÁ TRÌNH XÂY DỰNG DỰ THẢO NGHỊ QUYẾT</w:t>
      </w:r>
    </w:p>
    <w:p w14:paraId="3ED6F493" w14:textId="06DC3AAD" w:rsidR="00FC5B6B" w:rsidRPr="00504F07" w:rsidRDefault="00FC5B6B" w:rsidP="00FC5B6B">
      <w:pPr>
        <w:pStyle w:val="ListParagraph"/>
        <w:widowControl w:val="0"/>
        <w:numPr>
          <w:ilvl w:val="0"/>
          <w:numId w:val="19"/>
        </w:numPr>
        <w:tabs>
          <w:tab w:val="left" w:pos="993"/>
        </w:tabs>
        <w:spacing w:before="120" w:after="120" w:line="288" w:lineRule="auto"/>
        <w:ind w:left="0" w:firstLine="709"/>
        <w:rPr>
          <w:sz w:val="28"/>
          <w:szCs w:val="28"/>
        </w:rPr>
      </w:pPr>
      <w:r w:rsidRPr="00504F07">
        <w:rPr>
          <w:sz w:val="28"/>
          <w:szCs w:val="28"/>
        </w:rPr>
        <w:t>Thường trực Hội đồng nhân dân có Thông báo số 43/TB-TTHĐND ngày 16/4/2026 về kết luận Phiên họp thứ nhất của Thường trực HĐND tỉnh khóa XI</w:t>
      </w:r>
      <w:r w:rsidR="008F4D45">
        <w:rPr>
          <w:sz w:val="28"/>
          <w:szCs w:val="28"/>
        </w:rPr>
        <w:t>.</w:t>
      </w:r>
    </w:p>
    <w:p w14:paraId="03C8C7B5" w14:textId="76685977" w:rsidR="000F7E61" w:rsidRPr="00504F07" w:rsidRDefault="00B30116" w:rsidP="000F7E61">
      <w:pPr>
        <w:spacing w:before="120" w:after="120" w:line="288" w:lineRule="auto"/>
        <w:ind w:firstLine="720"/>
        <w:rPr>
          <w:rFonts w:eastAsiaTheme="minorHAnsi"/>
          <w:sz w:val="28"/>
          <w:szCs w:val="28"/>
        </w:rPr>
      </w:pPr>
      <w:r w:rsidRPr="00504F07">
        <w:rPr>
          <w:color w:val="000000" w:themeColor="text1"/>
          <w:sz w:val="28"/>
          <w:szCs w:val="28"/>
          <w:lang w:val="nl-NL"/>
        </w:rPr>
        <w:t xml:space="preserve">2. </w:t>
      </w:r>
      <w:r w:rsidR="00FC5B6B" w:rsidRPr="00504F07">
        <w:rPr>
          <w:sz w:val="28"/>
          <w:szCs w:val="28"/>
          <w:lang w:val="fi-FI"/>
        </w:rPr>
        <w:t>Q</w:t>
      </w:r>
      <w:r w:rsidR="00FC5B6B" w:rsidRPr="00504F07">
        <w:rPr>
          <w:rFonts w:eastAsia="Times New Roman"/>
          <w:sz w:val="28"/>
          <w:szCs w:val="28"/>
        </w:rPr>
        <w:t xml:space="preserve">uá trình xây dựng dự thảo Nghị quyết, </w:t>
      </w:r>
      <w:r w:rsidR="00954ECD" w:rsidRPr="00504F07">
        <w:rPr>
          <w:rFonts w:eastAsia="Times New Roman"/>
          <w:sz w:val="28"/>
          <w:szCs w:val="28"/>
        </w:rPr>
        <w:t xml:space="preserve">Sở Nội vụ đã rà soát lại các chính sách </w:t>
      </w:r>
      <w:r w:rsidR="00B611DC" w:rsidRPr="00504F07">
        <w:rPr>
          <w:rFonts w:eastAsia="Times New Roman"/>
          <w:sz w:val="28"/>
          <w:szCs w:val="28"/>
        </w:rPr>
        <w:t xml:space="preserve">hỗ trợ và mức chi đào tạo, bồi dưỡng </w:t>
      </w:r>
      <w:r w:rsidR="00954ECD" w:rsidRPr="00504F07">
        <w:rPr>
          <w:rFonts w:eastAsia="Times New Roman"/>
          <w:sz w:val="28"/>
          <w:szCs w:val="28"/>
        </w:rPr>
        <w:t>của 03 tỉnh Lâm Đồng, Đắk Nông, Bình Thuận trước sắp xếp,  nghiên cứu các quy định pháp luật và một số nghị quyết của các tỉnh khác;</w:t>
      </w:r>
      <w:r w:rsidR="000F7E61" w:rsidRPr="00504F07">
        <w:rPr>
          <w:rFonts w:eastAsia="Times New Roman"/>
          <w:sz w:val="28"/>
          <w:szCs w:val="28"/>
        </w:rPr>
        <w:t xml:space="preserve"> xây dựng dự thảo Nghị quyết</w:t>
      </w:r>
      <w:r w:rsidR="002D5E16">
        <w:rPr>
          <w:rFonts w:eastAsia="Times New Roman"/>
          <w:sz w:val="28"/>
          <w:szCs w:val="28"/>
        </w:rPr>
        <w:t xml:space="preserve"> quy định</w:t>
      </w:r>
      <w:r w:rsidR="000F7E61" w:rsidRPr="00504F07">
        <w:rPr>
          <w:rFonts w:eastAsia="Times New Roman"/>
          <w:sz w:val="28"/>
          <w:szCs w:val="28"/>
        </w:rPr>
        <w:t xml:space="preserve"> </w:t>
      </w:r>
      <w:r w:rsidR="00B611DC" w:rsidRPr="00504F07">
        <w:rPr>
          <w:rFonts w:eastAsia="Times New Roman"/>
          <w:sz w:val="28"/>
          <w:szCs w:val="28"/>
        </w:rPr>
        <w:t>c</w:t>
      </w:r>
      <w:r w:rsidR="000F7E61" w:rsidRPr="00504F07">
        <w:rPr>
          <w:rFonts w:eastAsia="Times New Roman"/>
          <w:sz w:val="28"/>
          <w:szCs w:val="28"/>
        </w:rPr>
        <w:t>hính sách hỗ trợ và mức chi đào tạo, bồi dưỡng trên địa bàn tỉnh Lâm Đồng.</w:t>
      </w:r>
    </w:p>
    <w:p w14:paraId="1AB7E31D" w14:textId="2EF5026F" w:rsidR="000F7E61" w:rsidRPr="00504F07" w:rsidRDefault="000F7E61" w:rsidP="000F7E61">
      <w:pPr>
        <w:spacing w:before="120" w:after="120" w:line="288" w:lineRule="auto"/>
        <w:ind w:firstLine="720"/>
        <w:rPr>
          <w:rFonts w:eastAsiaTheme="minorHAnsi"/>
          <w:sz w:val="28"/>
          <w:szCs w:val="28"/>
        </w:rPr>
      </w:pPr>
      <w:r w:rsidRPr="00504F07">
        <w:rPr>
          <w:rFonts w:eastAsia="Times New Roman"/>
          <w:sz w:val="28"/>
          <w:szCs w:val="28"/>
        </w:rPr>
        <w:t>3. Dự thảo Nghị quyết đã được Sở Nội vụ gửi lấy ý kiến các Sở, ngành, địa phương liên quan tại….  và đăng tải truyền thông trên cổng thông tin điện tử tỉnh tại …. để lấy ý kiến</w:t>
      </w:r>
      <w:r w:rsidRPr="00504F07">
        <w:rPr>
          <w:rFonts w:eastAsiaTheme="minorHAnsi"/>
          <w:sz w:val="28"/>
          <w:szCs w:val="28"/>
        </w:rPr>
        <w:t>; tổng hợp tiếp thu, giải trình ý kiến góp ý tại Báo cáo số ….. và đăng tải bảng tổng hợp tiếp thu, giải trình các ý kiến góp ý trên Cổng Thông tin điện tử tỉnh</w:t>
      </w:r>
      <w:r w:rsidRPr="00504F07">
        <w:rPr>
          <w:rFonts w:eastAsiaTheme="minorHAnsi"/>
          <w:i/>
          <w:sz w:val="28"/>
          <w:szCs w:val="28"/>
        </w:rPr>
        <w:t xml:space="preserve"> </w:t>
      </w:r>
      <w:r w:rsidRPr="00504F07">
        <w:rPr>
          <w:rFonts w:eastAsiaTheme="minorHAnsi"/>
          <w:sz w:val="28"/>
          <w:szCs w:val="28"/>
        </w:rPr>
        <w:t>theo quy định</w:t>
      </w:r>
      <w:r w:rsidRPr="00504F07">
        <w:rPr>
          <w:rFonts w:eastAsiaTheme="minorHAnsi"/>
          <w:i/>
          <w:sz w:val="28"/>
          <w:szCs w:val="28"/>
        </w:rPr>
        <w:t>.</w:t>
      </w:r>
    </w:p>
    <w:p w14:paraId="2792E1CC" w14:textId="77777777" w:rsidR="000F7E61" w:rsidRPr="00504F07" w:rsidRDefault="00954ECD" w:rsidP="000F7E61">
      <w:pPr>
        <w:spacing w:before="120" w:after="120" w:line="288" w:lineRule="auto"/>
        <w:ind w:firstLine="720"/>
        <w:rPr>
          <w:rFonts w:eastAsia="Times New Roman"/>
          <w:sz w:val="28"/>
          <w:szCs w:val="28"/>
        </w:rPr>
      </w:pPr>
      <w:r w:rsidRPr="00504F07">
        <w:rPr>
          <w:rFonts w:eastAsiaTheme="minorHAnsi"/>
          <w:sz w:val="28"/>
          <w:szCs w:val="28"/>
        </w:rPr>
        <w:t xml:space="preserve"> </w:t>
      </w:r>
      <w:r w:rsidR="000F7E61" w:rsidRPr="00504F07">
        <w:rPr>
          <w:sz w:val="28"/>
          <w:szCs w:val="28"/>
        </w:rPr>
        <w:t>4.</w:t>
      </w:r>
      <w:r w:rsidR="000F7E61" w:rsidRPr="00504F07">
        <w:rPr>
          <w:rFonts w:eastAsia="Times New Roman"/>
          <w:sz w:val="28"/>
          <w:szCs w:val="28"/>
        </w:rPr>
        <w:t xml:space="preserve"> Hồ sơ dự thảo Nghị quyết đã được Sở Tư pháp thẩm định tại Công văn số …./STP-</w:t>
      </w:r>
      <w:r w:rsidR="000F7E61" w:rsidRPr="00504F07">
        <w:rPr>
          <w:rFonts w:eastAsiaTheme="minorHAnsi"/>
          <w:sz w:val="28"/>
          <w:szCs w:val="28"/>
        </w:rPr>
        <w:t>XDKTVB</w:t>
      </w:r>
      <w:r w:rsidR="000F7E61" w:rsidRPr="00504F07">
        <w:rPr>
          <w:rFonts w:eastAsia="Times New Roman"/>
          <w:sz w:val="28"/>
          <w:szCs w:val="28"/>
        </w:rPr>
        <w:t xml:space="preserve"> ngày …../…./2026.</w:t>
      </w:r>
    </w:p>
    <w:p w14:paraId="62522B2A" w14:textId="5581EA5A" w:rsidR="00C420C2" w:rsidRPr="00504F07" w:rsidRDefault="00B36957" w:rsidP="0077372B">
      <w:pPr>
        <w:pStyle w:val="NormalWeb"/>
        <w:widowControl w:val="0"/>
        <w:spacing w:before="120" w:beforeAutospacing="0" w:after="120" w:afterAutospacing="0"/>
        <w:ind w:firstLine="720"/>
        <w:jc w:val="both"/>
        <w:rPr>
          <w:b/>
          <w:bCs/>
          <w:iCs/>
          <w:color w:val="000000" w:themeColor="text1"/>
          <w:sz w:val="28"/>
          <w:szCs w:val="28"/>
          <w:lang w:val="nl-NL"/>
        </w:rPr>
      </w:pPr>
      <w:r w:rsidRPr="00504F07">
        <w:rPr>
          <w:b/>
          <w:bCs/>
          <w:iCs/>
          <w:color w:val="000000" w:themeColor="text1"/>
          <w:sz w:val="28"/>
          <w:szCs w:val="28"/>
          <w:lang w:val="nl-NL"/>
        </w:rPr>
        <w:t>I</w:t>
      </w:r>
      <w:r w:rsidR="00BA1F05" w:rsidRPr="00504F07">
        <w:rPr>
          <w:b/>
          <w:bCs/>
          <w:iCs/>
          <w:color w:val="000000" w:themeColor="text1"/>
          <w:sz w:val="28"/>
          <w:szCs w:val="28"/>
          <w:lang w:val="nl-NL"/>
        </w:rPr>
        <w:t>V</w:t>
      </w:r>
      <w:r w:rsidRPr="00504F07">
        <w:rPr>
          <w:b/>
          <w:bCs/>
          <w:iCs/>
          <w:color w:val="000000" w:themeColor="text1"/>
          <w:sz w:val="28"/>
          <w:szCs w:val="28"/>
          <w:lang w:val="nl-NL"/>
        </w:rPr>
        <w:t xml:space="preserve">. </w:t>
      </w:r>
      <w:r w:rsidR="00291A01" w:rsidRPr="00504F07">
        <w:rPr>
          <w:b/>
          <w:bCs/>
          <w:iCs/>
          <w:color w:val="000000" w:themeColor="text1"/>
          <w:sz w:val="28"/>
          <w:szCs w:val="28"/>
          <w:lang w:val="nl-NL"/>
        </w:rPr>
        <w:t xml:space="preserve">BỐ CỤC VÀ </w:t>
      </w:r>
      <w:r w:rsidRPr="00504F07">
        <w:rPr>
          <w:b/>
          <w:bCs/>
          <w:iCs/>
          <w:color w:val="000000" w:themeColor="text1"/>
          <w:sz w:val="28"/>
          <w:szCs w:val="28"/>
          <w:lang w:val="nl-NL"/>
        </w:rPr>
        <w:t xml:space="preserve">NỘI DUNG </w:t>
      </w:r>
      <w:r w:rsidR="00643058" w:rsidRPr="00504F07">
        <w:rPr>
          <w:b/>
          <w:bCs/>
          <w:iCs/>
          <w:color w:val="000000" w:themeColor="text1"/>
          <w:sz w:val="28"/>
          <w:szCs w:val="28"/>
          <w:lang w:val="nl-NL"/>
        </w:rPr>
        <w:t xml:space="preserve">CƠ BẢN </w:t>
      </w:r>
      <w:r w:rsidRPr="00504F07">
        <w:rPr>
          <w:b/>
          <w:bCs/>
          <w:iCs/>
          <w:color w:val="000000" w:themeColor="text1"/>
          <w:sz w:val="28"/>
          <w:szCs w:val="28"/>
          <w:lang w:val="nl-NL"/>
        </w:rPr>
        <w:t>CỦA NGHỊ QUYẾT</w:t>
      </w:r>
    </w:p>
    <w:p w14:paraId="5D1626D6" w14:textId="77777777" w:rsidR="00C420C2" w:rsidRPr="00504F07" w:rsidRDefault="00C420C2" w:rsidP="0077372B">
      <w:pPr>
        <w:pStyle w:val="NormalWeb"/>
        <w:widowControl w:val="0"/>
        <w:spacing w:before="120" w:beforeAutospacing="0" w:after="120" w:afterAutospacing="0"/>
        <w:ind w:firstLine="720"/>
        <w:jc w:val="both"/>
        <w:rPr>
          <w:b/>
          <w:bCs/>
          <w:color w:val="000000" w:themeColor="text1"/>
          <w:sz w:val="28"/>
          <w:szCs w:val="28"/>
          <w:lang w:val="nl-NL"/>
        </w:rPr>
      </w:pPr>
      <w:r w:rsidRPr="00504F07">
        <w:rPr>
          <w:b/>
          <w:bCs/>
          <w:iCs/>
          <w:color w:val="000000" w:themeColor="text1"/>
          <w:sz w:val="28"/>
          <w:szCs w:val="28"/>
          <w:lang w:val="nl-NL"/>
        </w:rPr>
        <w:lastRenderedPageBreak/>
        <w:t xml:space="preserve">1. </w:t>
      </w:r>
      <w:r w:rsidR="004C27F2" w:rsidRPr="00504F07">
        <w:rPr>
          <w:b/>
          <w:bCs/>
          <w:color w:val="000000" w:themeColor="text1"/>
          <w:sz w:val="28"/>
          <w:szCs w:val="28"/>
          <w:lang w:val="nl-NL"/>
        </w:rPr>
        <w:t>Phạm vi điều chỉnh</w:t>
      </w:r>
      <w:r w:rsidR="003D7C37" w:rsidRPr="00504F07">
        <w:rPr>
          <w:b/>
          <w:bCs/>
          <w:color w:val="000000" w:themeColor="text1"/>
          <w:sz w:val="28"/>
          <w:szCs w:val="28"/>
          <w:lang w:val="nl-NL"/>
        </w:rPr>
        <w:t>, đối tượng áp dụng</w:t>
      </w:r>
    </w:p>
    <w:p w14:paraId="34C74178" w14:textId="29F9BFAD" w:rsidR="00C420C2" w:rsidRPr="00504F07" w:rsidRDefault="009D207B" w:rsidP="0077372B">
      <w:pPr>
        <w:pStyle w:val="NormalWeb"/>
        <w:widowControl w:val="0"/>
        <w:spacing w:before="120" w:beforeAutospacing="0" w:after="120" w:afterAutospacing="0"/>
        <w:ind w:firstLine="720"/>
        <w:jc w:val="both"/>
        <w:rPr>
          <w:b/>
          <w:bCs/>
          <w:color w:val="000000" w:themeColor="text1"/>
          <w:sz w:val="28"/>
          <w:szCs w:val="28"/>
          <w:lang w:val="nl-NL"/>
        </w:rPr>
      </w:pPr>
      <w:r w:rsidRPr="00504F07">
        <w:rPr>
          <w:b/>
          <w:bCs/>
          <w:color w:val="000000" w:themeColor="text1"/>
          <w:sz w:val="28"/>
          <w:szCs w:val="28"/>
          <w:lang w:val="nl-NL"/>
        </w:rPr>
        <w:t xml:space="preserve">a) </w:t>
      </w:r>
      <w:r w:rsidR="003D7C37" w:rsidRPr="00504F07">
        <w:rPr>
          <w:b/>
          <w:bCs/>
          <w:color w:val="000000" w:themeColor="text1"/>
          <w:sz w:val="28"/>
          <w:szCs w:val="28"/>
          <w:lang w:val="nl-NL"/>
        </w:rPr>
        <w:t>Phạm vi điều chỉnh</w:t>
      </w:r>
    </w:p>
    <w:p w14:paraId="228C5EC9" w14:textId="46843D48" w:rsidR="00B57339" w:rsidRPr="00504F07" w:rsidRDefault="00B57339" w:rsidP="0077372B">
      <w:pPr>
        <w:widowControl w:val="0"/>
        <w:spacing w:before="120" w:after="120"/>
        <w:ind w:firstLine="720"/>
        <w:rPr>
          <w:color w:val="000000" w:themeColor="text1"/>
          <w:sz w:val="28"/>
          <w:szCs w:val="28"/>
          <w:lang w:val="pt-BR"/>
        </w:rPr>
      </w:pPr>
      <w:r w:rsidRPr="00504F07">
        <w:rPr>
          <w:color w:val="000000" w:themeColor="text1"/>
          <w:sz w:val="28"/>
          <w:szCs w:val="28"/>
          <w:lang w:val="pt-BR"/>
        </w:rPr>
        <w:t xml:space="preserve">Quy định </w:t>
      </w:r>
      <w:r w:rsidR="00FE36A0" w:rsidRPr="00504F07">
        <w:rPr>
          <w:sz w:val="28"/>
          <w:szCs w:val="28"/>
          <w:lang w:val="vi-VN"/>
        </w:rPr>
        <w:t xml:space="preserve">chính sách hỗ trợ </w:t>
      </w:r>
      <w:r w:rsidR="00FE36A0" w:rsidRPr="00504F07">
        <w:rPr>
          <w:sz w:val="28"/>
          <w:szCs w:val="28"/>
        </w:rPr>
        <w:t xml:space="preserve">và mức chi </w:t>
      </w:r>
      <w:r w:rsidR="00FE36A0" w:rsidRPr="00504F07">
        <w:rPr>
          <w:sz w:val="28"/>
          <w:szCs w:val="28"/>
          <w:lang w:val="vi-VN"/>
        </w:rPr>
        <w:t xml:space="preserve">đào tạo, bồi </w:t>
      </w:r>
      <w:r w:rsidR="00FE36A0" w:rsidRPr="00504F07">
        <w:rPr>
          <w:sz w:val="28"/>
          <w:szCs w:val="28"/>
        </w:rPr>
        <w:t>dưỡng trên địa bàn tỉnh Lâm Đồng.</w:t>
      </w:r>
    </w:p>
    <w:p w14:paraId="7A00CB97" w14:textId="7E355842" w:rsidR="005D7C4A" w:rsidRPr="00504F07" w:rsidRDefault="009D207B" w:rsidP="0077372B">
      <w:pPr>
        <w:pStyle w:val="NormalWeb"/>
        <w:widowControl w:val="0"/>
        <w:spacing w:before="120" w:beforeAutospacing="0" w:after="120" w:afterAutospacing="0"/>
        <w:ind w:firstLine="720"/>
        <w:jc w:val="both"/>
        <w:rPr>
          <w:b/>
          <w:bCs/>
          <w:color w:val="000000" w:themeColor="text1"/>
          <w:sz w:val="28"/>
          <w:szCs w:val="28"/>
          <w:lang w:val="nl-NL"/>
        </w:rPr>
      </w:pPr>
      <w:r w:rsidRPr="00504F07">
        <w:rPr>
          <w:b/>
          <w:bCs/>
          <w:color w:val="000000" w:themeColor="text1"/>
          <w:sz w:val="28"/>
          <w:szCs w:val="28"/>
          <w:lang w:val="nl-NL"/>
        </w:rPr>
        <w:t xml:space="preserve">b) </w:t>
      </w:r>
      <w:r w:rsidR="004C27F2" w:rsidRPr="00504F07">
        <w:rPr>
          <w:b/>
          <w:bCs/>
          <w:color w:val="000000" w:themeColor="text1"/>
          <w:sz w:val="28"/>
          <w:szCs w:val="28"/>
          <w:lang w:val="nl-NL"/>
        </w:rPr>
        <w:t>Đối tượng áp dụng</w:t>
      </w:r>
    </w:p>
    <w:p w14:paraId="259552CD" w14:textId="2B3968FB" w:rsidR="00002571" w:rsidRPr="00504F07" w:rsidRDefault="00002571" w:rsidP="00002571">
      <w:pPr>
        <w:autoSpaceDE w:val="0"/>
        <w:autoSpaceDN w:val="0"/>
        <w:adjustRightInd w:val="0"/>
        <w:spacing w:before="120" w:after="120" w:line="264" w:lineRule="auto"/>
        <w:ind w:firstLine="720"/>
        <w:rPr>
          <w:strike/>
          <w:sz w:val="28"/>
          <w:szCs w:val="28"/>
        </w:rPr>
      </w:pPr>
      <w:r w:rsidRPr="00504F07">
        <w:rPr>
          <w:bCs/>
          <w:sz w:val="28"/>
          <w:szCs w:val="28"/>
        </w:rPr>
        <w:t>Đối tượng được cử đi đào tạo</w:t>
      </w:r>
    </w:p>
    <w:p w14:paraId="6C96460E" w14:textId="5F588F5B" w:rsidR="00002571" w:rsidRPr="00504F07" w:rsidRDefault="00002571" w:rsidP="00002571">
      <w:pPr>
        <w:widowControl w:val="0"/>
        <w:suppressLineNumbers/>
        <w:spacing w:before="120" w:after="120" w:line="264" w:lineRule="auto"/>
        <w:ind w:firstLine="720"/>
        <w:rPr>
          <w:sz w:val="28"/>
          <w:szCs w:val="28"/>
        </w:rPr>
      </w:pPr>
      <w:r w:rsidRPr="00504F07">
        <w:rPr>
          <w:sz w:val="28"/>
          <w:szCs w:val="28"/>
        </w:rPr>
        <w:t xml:space="preserve">- Cán bộ, công chức trong cơ quan của Đảng Cộng sản Việt Nam, Nhà nước, Mặt trận Tổ quốc Việt Nam, tổ chức chính trị - xã hội ở cấp tỉnh, cấp xã thuộc tỉnh Lâm Đồng </w:t>
      </w:r>
      <w:r w:rsidRPr="008D5C8B">
        <w:rPr>
          <w:i/>
          <w:iCs/>
          <w:sz w:val="28"/>
          <w:szCs w:val="28"/>
        </w:rPr>
        <w:t>(không bao gồm các cơ quan Trung ương đóng trên địa bàn tỉnh Lâm Đồng).</w:t>
      </w:r>
    </w:p>
    <w:p w14:paraId="5C0A8125" w14:textId="54C6F465" w:rsidR="00002571" w:rsidRPr="00504F07" w:rsidRDefault="00002571" w:rsidP="00002571">
      <w:pPr>
        <w:widowControl w:val="0"/>
        <w:suppressLineNumbers/>
        <w:spacing w:before="120" w:after="120" w:line="264" w:lineRule="auto"/>
        <w:ind w:firstLine="720"/>
        <w:rPr>
          <w:sz w:val="28"/>
          <w:szCs w:val="28"/>
        </w:rPr>
      </w:pPr>
      <w:r w:rsidRPr="00504F07">
        <w:rPr>
          <w:sz w:val="28"/>
          <w:szCs w:val="28"/>
        </w:rPr>
        <w:t>- Viên chức trong đơn vị sự nghiệp công lập thuộc tỉnh Lâm Đồng.</w:t>
      </w:r>
    </w:p>
    <w:p w14:paraId="1A093E3D" w14:textId="6F9A9CC8" w:rsidR="00002571" w:rsidRPr="00504F07" w:rsidRDefault="00002571" w:rsidP="00002571">
      <w:pPr>
        <w:tabs>
          <w:tab w:val="left" w:pos="709"/>
        </w:tabs>
        <w:spacing w:before="120" w:after="120" w:line="264" w:lineRule="auto"/>
        <w:ind w:firstLine="709"/>
        <w:rPr>
          <w:bCs/>
          <w:sz w:val="28"/>
          <w:szCs w:val="28"/>
        </w:rPr>
      </w:pPr>
      <w:r w:rsidRPr="00504F07">
        <w:rPr>
          <w:iCs/>
          <w:sz w:val="28"/>
          <w:szCs w:val="28"/>
        </w:rPr>
        <w:t xml:space="preserve">Đối tượng được cử đi </w:t>
      </w:r>
      <w:r w:rsidRPr="00504F07">
        <w:rPr>
          <w:bCs/>
          <w:sz w:val="28"/>
          <w:szCs w:val="28"/>
        </w:rPr>
        <w:t>bồi dưỡng</w:t>
      </w:r>
    </w:p>
    <w:p w14:paraId="6FA55CCF" w14:textId="70BE8F52" w:rsidR="00002571" w:rsidRPr="00504F07" w:rsidRDefault="00002571" w:rsidP="00002571">
      <w:pPr>
        <w:tabs>
          <w:tab w:val="left" w:pos="709"/>
          <w:tab w:val="left" w:pos="851"/>
        </w:tabs>
        <w:autoSpaceDE w:val="0"/>
        <w:autoSpaceDN w:val="0"/>
        <w:adjustRightInd w:val="0"/>
        <w:spacing w:before="120" w:after="120" w:line="264" w:lineRule="auto"/>
        <w:ind w:firstLine="709"/>
        <w:rPr>
          <w:sz w:val="28"/>
          <w:szCs w:val="28"/>
          <w:lang w:val="pl-PL"/>
        </w:rPr>
      </w:pPr>
      <w:r w:rsidRPr="00504F07">
        <w:rPr>
          <w:sz w:val="28"/>
          <w:szCs w:val="28"/>
          <w:lang w:val="pl-PL"/>
        </w:rPr>
        <w:t xml:space="preserve">- Đại biểu </w:t>
      </w:r>
      <w:r w:rsidR="00886840">
        <w:rPr>
          <w:sz w:val="28"/>
          <w:szCs w:val="28"/>
          <w:lang w:val="pl-PL"/>
        </w:rPr>
        <w:t>H</w:t>
      </w:r>
      <w:r w:rsidRPr="00504F07">
        <w:rPr>
          <w:sz w:val="28"/>
          <w:szCs w:val="28"/>
          <w:lang w:val="pl-PL"/>
        </w:rPr>
        <w:t>ội đồng nhân dân các cấp không hưởng lương từ ngân sách nhà nước.</w:t>
      </w:r>
      <w:r w:rsidRPr="00504F07">
        <w:rPr>
          <w:sz w:val="28"/>
          <w:szCs w:val="28"/>
          <w:lang w:val="pl-PL"/>
        </w:rPr>
        <w:tab/>
      </w:r>
    </w:p>
    <w:p w14:paraId="35E6694F" w14:textId="3DBE0548" w:rsidR="00002571" w:rsidRPr="00504F07" w:rsidRDefault="00002571" w:rsidP="00002571">
      <w:pPr>
        <w:spacing w:before="120" w:after="120" w:line="264" w:lineRule="auto"/>
        <w:ind w:firstLine="709"/>
        <w:rPr>
          <w:sz w:val="28"/>
          <w:szCs w:val="28"/>
          <w:lang w:val="pl-PL"/>
        </w:rPr>
      </w:pPr>
      <w:r w:rsidRPr="00504F07">
        <w:rPr>
          <w:sz w:val="28"/>
          <w:szCs w:val="28"/>
          <w:lang w:val="pl-PL"/>
        </w:rPr>
        <w:t>- N</w:t>
      </w:r>
      <w:r w:rsidRPr="00504F07">
        <w:rPr>
          <w:sz w:val="28"/>
          <w:szCs w:val="28"/>
        </w:rPr>
        <w:t>gười hoạt động không chuyên trách ở thôn, tổ dân phố; người tham gia hoạt động tại thôn, tổ dân phố;</w:t>
      </w:r>
      <w:r w:rsidRPr="00504F07">
        <w:rPr>
          <w:sz w:val="28"/>
          <w:szCs w:val="28"/>
          <w:lang w:val="pl-PL"/>
        </w:rPr>
        <w:t xml:space="preserve"> chức sắc, chức việc tôn giáo, người có uy tín trong các cơ sở tôn giáo được tỉnh phê duyệt danh sách.</w:t>
      </w:r>
    </w:p>
    <w:p w14:paraId="56A81436" w14:textId="77777777" w:rsidR="007232E5" w:rsidRPr="00504F07" w:rsidRDefault="00002571" w:rsidP="007232E5">
      <w:pPr>
        <w:tabs>
          <w:tab w:val="right" w:leader="dot" w:pos="7920"/>
        </w:tabs>
        <w:spacing w:before="120" w:after="120" w:line="288" w:lineRule="auto"/>
        <w:ind w:firstLine="720"/>
        <w:rPr>
          <w:b/>
          <w:sz w:val="28"/>
          <w:szCs w:val="28"/>
        </w:rPr>
      </w:pPr>
      <w:r w:rsidRPr="00504F07">
        <w:rPr>
          <w:sz w:val="28"/>
          <w:szCs w:val="28"/>
        </w:rPr>
        <w:t>Cơ quan, tổ chức hoặc cá nhân có liên quan đến quản lý, sử dụng kinh phí thực hiện công tác đào tạo, bồi dưỡng các đối tượng tại khoản 1, khoản 2 Điều này.</w:t>
      </w:r>
      <w:r w:rsidR="007232E5" w:rsidRPr="00504F07">
        <w:rPr>
          <w:b/>
          <w:sz w:val="28"/>
          <w:szCs w:val="28"/>
        </w:rPr>
        <w:t xml:space="preserve"> </w:t>
      </w:r>
    </w:p>
    <w:p w14:paraId="7E6F572B" w14:textId="18F9A9AA" w:rsidR="007232E5" w:rsidRPr="00504F07" w:rsidRDefault="007232E5" w:rsidP="007232E5">
      <w:pPr>
        <w:tabs>
          <w:tab w:val="right" w:leader="dot" w:pos="7920"/>
        </w:tabs>
        <w:spacing w:before="120" w:after="120" w:line="288" w:lineRule="auto"/>
        <w:ind w:firstLine="720"/>
        <w:rPr>
          <w:b/>
          <w:sz w:val="28"/>
          <w:szCs w:val="28"/>
        </w:rPr>
      </w:pPr>
      <w:r w:rsidRPr="00504F07">
        <w:rPr>
          <w:b/>
          <w:sz w:val="28"/>
          <w:szCs w:val="28"/>
        </w:rPr>
        <w:t>2. Dự kiến nội dung chính của Nghị quyết</w:t>
      </w:r>
    </w:p>
    <w:p w14:paraId="416A3F28" w14:textId="18B59F44" w:rsidR="00EE5982" w:rsidRPr="00504F07" w:rsidRDefault="007232E5" w:rsidP="00EE5982">
      <w:pPr>
        <w:widowControl w:val="0"/>
        <w:spacing w:before="120" w:after="120"/>
        <w:ind w:firstLine="720"/>
        <w:rPr>
          <w:color w:val="000000" w:themeColor="text1"/>
          <w:sz w:val="28"/>
          <w:szCs w:val="28"/>
          <w:lang w:val="pt-BR"/>
        </w:rPr>
      </w:pPr>
      <w:r w:rsidRPr="00504F07">
        <w:rPr>
          <w:sz w:val="28"/>
          <w:szCs w:val="28"/>
        </w:rPr>
        <w:t xml:space="preserve">a) Tên gọi: </w:t>
      </w:r>
      <w:r w:rsidRPr="00504F07">
        <w:rPr>
          <w:rFonts w:eastAsia="Times New Roman"/>
          <w:bCs/>
          <w:sz w:val="28"/>
          <w:szCs w:val="28"/>
        </w:rPr>
        <w:t xml:space="preserve">Nghị quyết </w:t>
      </w:r>
      <w:r w:rsidR="008D5C8B">
        <w:rPr>
          <w:color w:val="000000" w:themeColor="text1"/>
          <w:sz w:val="28"/>
          <w:szCs w:val="28"/>
          <w:lang w:val="pt-BR"/>
        </w:rPr>
        <w:t>q</w:t>
      </w:r>
      <w:r w:rsidR="00EE5982" w:rsidRPr="00504F07">
        <w:rPr>
          <w:color w:val="000000" w:themeColor="text1"/>
          <w:sz w:val="28"/>
          <w:szCs w:val="28"/>
          <w:lang w:val="pt-BR"/>
        </w:rPr>
        <w:t xml:space="preserve">uy định </w:t>
      </w:r>
      <w:r w:rsidR="00EE5982" w:rsidRPr="00504F07">
        <w:rPr>
          <w:sz w:val="28"/>
          <w:szCs w:val="28"/>
          <w:lang w:val="vi-VN"/>
        </w:rPr>
        <w:t xml:space="preserve">chính sách hỗ trợ </w:t>
      </w:r>
      <w:r w:rsidR="00EE5982" w:rsidRPr="00504F07">
        <w:rPr>
          <w:sz w:val="28"/>
          <w:szCs w:val="28"/>
        </w:rPr>
        <w:t xml:space="preserve">và mức chi </w:t>
      </w:r>
      <w:r w:rsidR="00EE5982" w:rsidRPr="00504F07">
        <w:rPr>
          <w:sz w:val="28"/>
          <w:szCs w:val="28"/>
          <w:lang w:val="vi-VN"/>
        </w:rPr>
        <w:t xml:space="preserve">đào tạo, bồi </w:t>
      </w:r>
      <w:r w:rsidR="00EE5982" w:rsidRPr="00504F07">
        <w:rPr>
          <w:sz w:val="28"/>
          <w:szCs w:val="28"/>
        </w:rPr>
        <w:t>dưỡng trên địa bàn tỉnh Lâm Đồng.</w:t>
      </w:r>
    </w:p>
    <w:p w14:paraId="5EE8A408" w14:textId="77777777" w:rsidR="001F004A" w:rsidRPr="00504F07" w:rsidRDefault="001F004A" w:rsidP="001F004A">
      <w:pPr>
        <w:pStyle w:val="FootnoteText"/>
        <w:spacing w:before="120" w:after="120" w:line="288" w:lineRule="auto"/>
        <w:ind w:firstLine="720"/>
        <w:rPr>
          <w:sz w:val="28"/>
          <w:szCs w:val="28"/>
        </w:rPr>
      </w:pPr>
      <w:r w:rsidRPr="00504F07">
        <w:rPr>
          <w:sz w:val="28"/>
          <w:szCs w:val="28"/>
        </w:rPr>
        <w:t>b) Dự thảo Nghị quyết gồm 03 Điều.</w:t>
      </w:r>
    </w:p>
    <w:p w14:paraId="2D0F3D94" w14:textId="2A76440E" w:rsidR="00467A23" w:rsidRPr="00504F07" w:rsidRDefault="001F004A" w:rsidP="0021151C">
      <w:pPr>
        <w:pStyle w:val="FootnoteText"/>
        <w:spacing w:before="120" w:after="120" w:line="288" w:lineRule="auto"/>
        <w:ind w:firstLine="720"/>
        <w:rPr>
          <w:sz w:val="28"/>
          <w:szCs w:val="28"/>
        </w:rPr>
      </w:pPr>
      <w:r w:rsidRPr="00504F07">
        <w:rPr>
          <w:sz w:val="28"/>
          <w:szCs w:val="28"/>
        </w:rPr>
        <w:t>c) Quy định kèm theo Nghị quyết gồm</w:t>
      </w:r>
      <w:r w:rsidR="00A14F1F" w:rsidRPr="00504F07">
        <w:rPr>
          <w:sz w:val="28"/>
          <w:szCs w:val="28"/>
        </w:rPr>
        <w:t xml:space="preserve"> 04 Chương, 15 điều,</w:t>
      </w:r>
      <w:r w:rsidR="00467A23" w:rsidRPr="00504F07">
        <w:rPr>
          <w:sz w:val="28"/>
          <w:szCs w:val="28"/>
        </w:rPr>
        <w:t xml:space="preserve"> trong đó xác định rõ phạm vi, đối tượng áp dụng; đối với các hình thức đào tạo, bồi dưỡng</w:t>
      </w:r>
      <w:r w:rsidR="00C07815" w:rsidRPr="00504F07">
        <w:rPr>
          <w:sz w:val="28"/>
          <w:szCs w:val="28"/>
        </w:rPr>
        <w:t>, mức chi, mức hỗ trợ</w:t>
      </w:r>
      <w:r w:rsidR="00467A23" w:rsidRPr="00504F07">
        <w:rPr>
          <w:sz w:val="28"/>
          <w:szCs w:val="28"/>
        </w:rPr>
        <w:t xml:space="preserve">, đảm bảo </w:t>
      </w:r>
      <w:r w:rsidR="00467A23" w:rsidRPr="00205C79">
        <w:rPr>
          <w:i/>
          <w:iCs/>
          <w:sz w:val="28"/>
          <w:szCs w:val="28"/>
        </w:rPr>
        <w:t>“rõ người, rõ việc, rõ thời gian, rõ trách nhiệm, rõ sản phẩm, rõ thẩm quyền”</w:t>
      </w:r>
      <w:r w:rsidR="00467A23" w:rsidRPr="00504F07">
        <w:rPr>
          <w:sz w:val="28"/>
          <w:szCs w:val="28"/>
        </w:rPr>
        <w:t xml:space="preserve">. Do vậy, </w:t>
      </w:r>
      <w:r w:rsidR="0021151C" w:rsidRPr="00504F07">
        <w:rPr>
          <w:sz w:val="28"/>
          <w:szCs w:val="28"/>
        </w:rPr>
        <w:t>chính sách hỗ trợ và mức chi đào tạo, bồi dưỡng trên địa bàn tỉnh Lâm Đồng</w:t>
      </w:r>
      <w:r w:rsidR="00467A23" w:rsidRPr="00504F07">
        <w:rPr>
          <w:sz w:val="28"/>
          <w:szCs w:val="28"/>
        </w:rPr>
        <w:t xml:space="preserve"> có thể triển khai ngay sau khi Nghị quyết được ban hành. Cụ thể:</w:t>
      </w:r>
    </w:p>
    <w:p w14:paraId="00511811" w14:textId="075EBEC5" w:rsidR="00D07440" w:rsidRPr="00504F07" w:rsidRDefault="00D07440" w:rsidP="00D07440">
      <w:pPr>
        <w:spacing w:before="120" w:after="120" w:line="264" w:lineRule="auto"/>
        <w:ind w:firstLine="709"/>
        <w:rPr>
          <w:b/>
          <w:bCs/>
          <w:sz w:val="28"/>
          <w:szCs w:val="28"/>
        </w:rPr>
      </w:pPr>
      <w:r w:rsidRPr="00504F07">
        <w:rPr>
          <w:b/>
          <w:bCs/>
          <w:sz w:val="28"/>
          <w:szCs w:val="28"/>
        </w:rPr>
        <w:t>Chương I. NHỮNG QUY ĐỊNH CHUNG</w:t>
      </w:r>
    </w:p>
    <w:p w14:paraId="458E0A56" w14:textId="77777777" w:rsidR="00A14F1F" w:rsidRPr="00504F07" w:rsidRDefault="00A14F1F" w:rsidP="00D07440">
      <w:pPr>
        <w:spacing w:before="120" w:after="120" w:line="264" w:lineRule="auto"/>
        <w:ind w:firstLine="709"/>
        <w:rPr>
          <w:sz w:val="28"/>
          <w:szCs w:val="28"/>
        </w:rPr>
      </w:pPr>
      <w:r w:rsidRPr="00504F07">
        <w:rPr>
          <w:sz w:val="28"/>
          <w:szCs w:val="28"/>
        </w:rPr>
        <w:t>Điều 1. Phạm vi điều chỉnh</w:t>
      </w:r>
    </w:p>
    <w:p w14:paraId="492AF497" w14:textId="77777777" w:rsidR="00A14F1F" w:rsidRPr="00504F07" w:rsidRDefault="00A14F1F" w:rsidP="00D07440">
      <w:pPr>
        <w:spacing w:before="120" w:after="120" w:line="264" w:lineRule="auto"/>
        <w:ind w:firstLine="709"/>
        <w:rPr>
          <w:sz w:val="28"/>
          <w:szCs w:val="28"/>
        </w:rPr>
      </w:pPr>
      <w:r w:rsidRPr="00504F07">
        <w:rPr>
          <w:sz w:val="28"/>
          <w:szCs w:val="28"/>
        </w:rPr>
        <w:t>Điều 2. Đối tượng áp dụng</w:t>
      </w:r>
    </w:p>
    <w:p w14:paraId="1DA917A8" w14:textId="77777777" w:rsidR="00A14F1F" w:rsidRPr="00504F07" w:rsidRDefault="00A14F1F" w:rsidP="00D07440">
      <w:pPr>
        <w:spacing w:before="120" w:after="120" w:line="264" w:lineRule="auto"/>
        <w:ind w:firstLine="709"/>
        <w:rPr>
          <w:sz w:val="28"/>
          <w:szCs w:val="28"/>
        </w:rPr>
      </w:pPr>
      <w:r w:rsidRPr="00504F07">
        <w:rPr>
          <w:sz w:val="28"/>
          <w:szCs w:val="28"/>
        </w:rPr>
        <w:t>Điều 3. Nguyên tắc thực hiện</w:t>
      </w:r>
    </w:p>
    <w:p w14:paraId="4EB16AAD" w14:textId="77777777" w:rsidR="00A14F1F" w:rsidRPr="00504F07" w:rsidRDefault="00A14F1F" w:rsidP="00D07440">
      <w:pPr>
        <w:spacing w:before="120" w:after="120" w:line="264" w:lineRule="auto"/>
        <w:ind w:firstLine="709"/>
        <w:rPr>
          <w:sz w:val="28"/>
          <w:szCs w:val="28"/>
        </w:rPr>
      </w:pPr>
      <w:r w:rsidRPr="00504F07">
        <w:rPr>
          <w:sz w:val="28"/>
          <w:szCs w:val="28"/>
        </w:rPr>
        <w:lastRenderedPageBreak/>
        <w:t>Điều 4. Các ngành, lĩnh vực ưu tiên đào tạo</w:t>
      </w:r>
    </w:p>
    <w:p w14:paraId="6F5F989A" w14:textId="221D971B" w:rsidR="00A14F1F" w:rsidRDefault="00A14F1F" w:rsidP="00D07440">
      <w:pPr>
        <w:spacing w:before="120" w:after="120" w:line="264" w:lineRule="auto"/>
        <w:ind w:firstLine="709"/>
        <w:rPr>
          <w:b/>
          <w:bCs/>
          <w:sz w:val="28"/>
          <w:szCs w:val="28"/>
        </w:rPr>
      </w:pPr>
      <w:r w:rsidRPr="00504F07">
        <w:rPr>
          <w:b/>
          <w:bCs/>
          <w:sz w:val="28"/>
          <w:szCs w:val="28"/>
        </w:rPr>
        <w:t>Chương II. CHÍNH SÁCH HỖ TRỢ ĐÀO TẠO, BỒI DƯỠNG</w:t>
      </w:r>
    </w:p>
    <w:p w14:paraId="59332137" w14:textId="37816D1E" w:rsidR="00464573" w:rsidRPr="00464573" w:rsidRDefault="00464573" w:rsidP="00D07440">
      <w:pPr>
        <w:spacing w:before="120" w:after="120" w:line="264" w:lineRule="auto"/>
        <w:ind w:firstLine="709"/>
        <w:rPr>
          <w:b/>
          <w:bCs/>
          <w:sz w:val="28"/>
          <w:szCs w:val="28"/>
        </w:rPr>
      </w:pPr>
      <w:r w:rsidRPr="00464573">
        <w:rPr>
          <w:b/>
          <w:bCs/>
          <w:sz w:val="28"/>
          <w:szCs w:val="28"/>
        </w:rPr>
        <w:t xml:space="preserve">Mục 1: </w:t>
      </w:r>
      <w:r w:rsidR="00231591" w:rsidRPr="00794EC5">
        <w:rPr>
          <w:b/>
          <w:bCs/>
          <w:sz w:val="28"/>
          <w:szCs w:val="28"/>
        </w:rPr>
        <w:t>ĐÀO TẠO</w:t>
      </w:r>
      <w:r w:rsidR="00231591">
        <w:rPr>
          <w:b/>
          <w:bCs/>
          <w:sz w:val="28"/>
          <w:szCs w:val="28"/>
        </w:rPr>
        <w:t>, BỒI DƯỠNG</w:t>
      </w:r>
      <w:r w:rsidR="00231591" w:rsidRPr="00794EC5">
        <w:rPr>
          <w:b/>
          <w:bCs/>
          <w:sz w:val="28"/>
          <w:szCs w:val="28"/>
        </w:rPr>
        <w:t xml:space="preserve"> TRONG NƯỚC</w:t>
      </w:r>
    </w:p>
    <w:p w14:paraId="718157A8" w14:textId="77777777" w:rsidR="00A14F1F" w:rsidRPr="00504F07" w:rsidRDefault="00A14F1F" w:rsidP="00D07440">
      <w:pPr>
        <w:spacing w:before="120" w:after="120" w:line="264" w:lineRule="auto"/>
        <w:ind w:firstLine="709"/>
        <w:rPr>
          <w:sz w:val="28"/>
          <w:szCs w:val="28"/>
        </w:rPr>
      </w:pPr>
      <w:r w:rsidRPr="00504F07">
        <w:rPr>
          <w:sz w:val="28"/>
          <w:szCs w:val="28"/>
        </w:rPr>
        <w:t>Điều 5. Đào tạo sau đại học</w:t>
      </w:r>
    </w:p>
    <w:p w14:paraId="51428E79" w14:textId="77777777" w:rsidR="00A14F1F" w:rsidRPr="00504F07" w:rsidRDefault="00A14F1F" w:rsidP="00D07440">
      <w:pPr>
        <w:spacing w:before="120" w:after="120" w:line="264" w:lineRule="auto"/>
        <w:ind w:firstLine="709"/>
        <w:rPr>
          <w:sz w:val="28"/>
          <w:szCs w:val="28"/>
        </w:rPr>
      </w:pPr>
      <w:r w:rsidRPr="00504F07">
        <w:rPr>
          <w:sz w:val="28"/>
          <w:szCs w:val="28"/>
        </w:rPr>
        <w:t>Điều 6. Hỗ trợ đào tạo lý luận chính trị</w:t>
      </w:r>
    </w:p>
    <w:p w14:paraId="0D536B3E" w14:textId="77777777" w:rsidR="00A14F1F" w:rsidRPr="00504F07" w:rsidRDefault="00A14F1F" w:rsidP="00D07440">
      <w:pPr>
        <w:spacing w:before="120" w:after="120" w:line="264" w:lineRule="auto"/>
        <w:ind w:firstLine="709"/>
        <w:rPr>
          <w:sz w:val="28"/>
          <w:szCs w:val="28"/>
        </w:rPr>
      </w:pPr>
      <w:r w:rsidRPr="00504F07">
        <w:rPr>
          <w:sz w:val="28"/>
          <w:szCs w:val="28"/>
        </w:rPr>
        <w:t>Điều 7. Đền bù kinh phí đào tạo</w:t>
      </w:r>
    </w:p>
    <w:p w14:paraId="642D7375" w14:textId="77777777" w:rsidR="00A14F1F" w:rsidRDefault="00A14F1F" w:rsidP="00D07440">
      <w:pPr>
        <w:spacing w:before="120" w:after="120" w:line="264" w:lineRule="auto"/>
        <w:ind w:firstLine="709"/>
        <w:rPr>
          <w:sz w:val="28"/>
          <w:szCs w:val="28"/>
        </w:rPr>
      </w:pPr>
      <w:r w:rsidRPr="00504F07">
        <w:rPr>
          <w:sz w:val="28"/>
          <w:szCs w:val="28"/>
        </w:rPr>
        <w:t>Điều 8. Bồi dưỡng</w:t>
      </w:r>
    </w:p>
    <w:p w14:paraId="73F57C95" w14:textId="77777777" w:rsidR="00231591" w:rsidRPr="007239D0" w:rsidRDefault="00464573" w:rsidP="00AC67F0">
      <w:pPr>
        <w:spacing w:before="120" w:after="120" w:line="264" w:lineRule="auto"/>
        <w:ind w:firstLine="709"/>
        <w:rPr>
          <w:b/>
          <w:bCs/>
          <w:sz w:val="28"/>
          <w:szCs w:val="28"/>
        </w:rPr>
      </w:pPr>
      <w:r w:rsidRPr="00464573">
        <w:rPr>
          <w:b/>
          <w:bCs/>
          <w:sz w:val="28"/>
          <w:szCs w:val="28"/>
        </w:rPr>
        <w:t xml:space="preserve">Mục 2: </w:t>
      </w:r>
      <w:r w:rsidR="00231591" w:rsidRPr="007239D0">
        <w:rPr>
          <w:b/>
          <w:bCs/>
          <w:sz w:val="28"/>
          <w:szCs w:val="28"/>
        </w:rPr>
        <w:t>ĐÀO TẠO</w:t>
      </w:r>
      <w:r w:rsidR="00231591">
        <w:rPr>
          <w:b/>
          <w:bCs/>
          <w:sz w:val="28"/>
          <w:szCs w:val="28"/>
        </w:rPr>
        <w:t>,</w:t>
      </w:r>
      <w:r w:rsidR="00231591" w:rsidRPr="007239D0">
        <w:rPr>
          <w:b/>
          <w:bCs/>
          <w:sz w:val="28"/>
          <w:szCs w:val="28"/>
        </w:rPr>
        <w:t xml:space="preserve"> </w:t>
      </w:r>
      <w:r w:rsidR="00231591">
        <w:rPr>
          <w:b/>
          <w:bCs/>
          <w:sz w:val="28"/>
          <w:szCs w:val="28"/>
        </w:rPr>
        <w:t xml:space="preserve">BỒI DƯỠNG Ở </w:t>
      </w:r>
      <w:r w:rsidR="00231591" w:rsidRPr="007239D0">
        <w:rPr>
          <w:b/>
          <w:bCs/>
          <w:sz w:val="28"/>
          <w:szCs w:val="28"/>
        </w:rPr>
        <w:t>NƯỚC NGOÀI</w:t>
      </w:r>
    </w:p>
    <w:p w14:paraId="6D69A538" w14:textId="77777777" w:rsidR="00A14F1F" w:rsidRPr="00504F07" w:rsidRDefault="00A14F1F" w:rsidP="00A14F1F">
      <w:pPr>
        <w:spacing w:before="120" w:after="120" w:line="264" w:lineRule="auto"/>
        <w:ind w:firstLine="709"/>
        <w:rPr>
          <w:sz w:val="28"/>
          <w:szCs w:val="28"/>
        </w:rPr>
      </w:pPr>
      <w:r w:rsidRPr="00504F07">
        <w:rPr>
          <w:sz w:val="28"/>
          <w:szCs w:val="28"/>
        </w:rPr>
        <w:t>Điều 9. Đào tạo sau đại học</w:t>
      </w:r>
    </w:p>
    <w:p w14:paraId="32DD50D3" w14:textId="77777777" w:rsidR="00A14F1F" w:rsidRPr="00504F07" w:rsidRDefault="00A14F1F" w:rsidP="00D07440">
      <w:pPr>
        <w:spacing w:before="120" w:after="120" w:line="264" w:lineRule="auto"/>
        <w:ind w:firstLine="709"/>
        <w:rPr>
          <w:sz w:val="28"/>
          <w:szCs w:val="28"/>
        </w:rPr>
      </w:pPr>
      <w:r w:rsidRPr="00504F07">
        <w:rPr>
          <w:sz w:val="28"/>
          <w:szCs w:val="28"/>
        </w:rPr>
        <w:t>Điều 10. Đền bù kinh phí đào tạo</w:t>
      </w:r>
    </w:p>
    <w:p w14:paraId="509E6D9A" w14:textId="77777777" w:rsidR="00A14F1F" w:rsidRPr="00504F07" w:rsidRDefault="00A14F1F" w:rsidP="00D07440">
      <w:pPr>
        <w:spacing w:before="120" w:after="120" w:line="264" w:lineRule="auto"/>
        <w:ind w:firstLine="709"/>
        <w:rPr>
          <w:sz w:val="28"/>
          <w:szCs w:val="28"/>
        </w:rPr>
      </w:pPr>
      <w:r w:rsidRPr="00504F07">
        <w:rPr>
          <w:sz w:val="28"/>
          <w:szCs w:val="28"/>
        </w:rPr>
        <w:t>Điều 11. Bồi dưỡng</w:t>
      </w:r>
    </w:p>
    <w:p w14:paraId="144042B2" w14:textId="2C2A245C" w:rsidR="00A14F1F" w:rsidRPr="00205C79" w:rsidRDefault="00A14F1F" w:rsidP="00D07440">
      <w:pPr>
        <w:spacing w:before="120" w:after="120" w:line="264" w:lineRule="auto"/>
        <w:ind w:firstLine="709"/>
        <w:rPr>
          <w:b/>
          <w:bCs/>
          <w:sz w:val="28"/>
          <w:szCs w:val="28"/>
        </w:rPr>
      </w:pPr>
      <w:r w:rsidRPr="00205C79">
        <w:rPr>
          <w:b/>
          <w:bCs/>
          <w:sz w:val="28"/>
          <w:szCs w:val="28"/>
        </w:rPr>
        <w:t>Chương III. MỨC CHI CÔNG TÁC BỒI DƯỠNG</w:t>
      </w:r>
    </w:p>
    <w:p w14:paraId="3D09297B" w14:textId="77777777" w:rsidR="00A14F1F" w:rsidRPr="00504F07" w:rsidRDefault="00A14F1F" w:rsidP="00D07440">
      <w:pPr>
        <w:spacing w:before="120" w:after="120" w:line="264" w:lineRule="auto"/>
        <w:ind w:firstLine="709"/>
        <w:rPr>
          <w:sz w:val="28"/>
          <w:szCs w:val="28"/>
        </w:rPr>
      </w:pPr>
      <w:r w:rsidRPr="00504F07">
        <w:rPr>
          <w:sz w:val="28"/>
          <w:szCs w:val="28"/>
        </w:rPr>
        <w:tab/>
        <w:t>Điều 12. Nội dung chi, mức chi</w:t>
      </w:r>
    </w:p>
    <w:p w14:paraId="03C83C09" w14:textId="59DD4220" w:rsidR="00A14F1F" w:rsidRPr="00205C79" w:rsidRDefault="00A14F1F" w:rsidP="00D07440">
      <w:pPr>
        <w:spacing w:before="120" w:after="120" w:line="264" w:lineRule="auto"/>
        <w:ind w:firstLine="709"/>
        <w:rPr>
          <w:b/>
          <w:bCs/>
          <w:sz w:val="28"/>
          <w:szCs w:val="28"/>
        </w:rPr>
      </w:pPr>
      <w:r w:rsidRPr="00205C79">
        <w:rPr>
          <w:b/>
          <w:bCs/>
          <w:sz w:val="28"/>
          <w:szCs w:val="28"/>
        </w:rPr>
        <w:t>Chương IV. TỔ CHỨC THỰC HIỆN</w:t>
      </w:r>
    </w:p>
    <w:p w14:paraId="3855B695" w14:textId="77777777" w:rsidR="00A14F1F" w:rsidRPr="00504F07" w:rsidRDefault="00A14F1F" w:rsidP="00D07440">
      <w:pPr>
        <w:spacing w:before="120" w:after="120" w:line="264" w:lineRule="auto"/>
        <w:ind w:firstLine="709"/>
        <w:rPr>
          <w:sz w:val="28"/>
          <w:szCs w:val="28"/>
        </w:rPr>
      </w:pPr>
      <w:r w:rsidRPr="00504F07">
        <w:rPr>
          <w:sz w:val="28"/>
          <w:szCs w:val="28"/>
        </w:rPr>
        <w:t>Điều 13. Kinh phí thực hiện</w:t>
      </w:r>
    </w:p>
    <w:p w14:paraId="5AEB7A4A" w14:textId="77777777" w:rsidR="00A14F1F" w:rsidRPr="00504F07" w:rsidRDefault="00A14F1F" w:rsidP="00A14F1F">
      <w:pPr>
        <w:spacing w:before="120" w:after="120" w:line="264" w:lineRule="auto"/>
        <w:ind w:firstLine="709"/>
        <w:rPr>
          <w:sz w:val="28"/>
          <w:szCs w:val="28"/>
        </w:rPr>
      </w:pPr>
      <w:r w:rsidRPr="00504F07">
        <w:rPr>
          <w:sz w:val="28"/>
          <w:szCs w:val="28"/>
        </w:rPr>
        <w:t>Điều 14. Điều khoản thi hành</w:t>
      </w:r>
    </w:p>
    <w:p w14:paraId="33F64C38" w14:textId="77777777" w:rsidR="00A14F1F" w:rsidRPr="00504F07" w:rsidRDefault="00A14F1F" w:rsidP="00D07440">
      <w:pPr>
        <w:spacing w:before="120" w:after="120" w:line="264" w:lineRule="auto"/>
        <w:ind w:firstLine="709"/>
        <w:rPr>
          <w:sz w:val="28"/>
          <w:szCs w:val="28"/>
        </w:rPr>
      </w:pPr>
      <w:r w:rsidRPr="00504F07">
        <w:rPr>
          <w:sz w:val="28"/>
          <w:szCs w:val="28"/>
        </w:rPr>
        <w:t>Điều 15. Triển khai thực hiện</w:t>
      </w:r>
    </w:p>
    <w:p w14:paraId="32A18F3C" w14:textId="67DEDA94" w:rsidR="008C2E01" w:rsidRPr="00504F07" w:rsidRDefault="006D500A" w:rsidP="00052E0E">
      <w:pPr>
        <w:pStyle w:val="NormalWeb"/>
        <w:widowControl w:val="0"/>
        <w:spacing w:before="120" w:beforeAutospacing="0" w:after="120" w:afterAutospacing="0"/>
        <w:ind w:firstLine="720"/>
        <w:jc w:val="both"/>
        <w:rPr>
          <w:b/>
          <w:bCs/>
          <w:iCs/>
          <w:color w:val="000000" w:themeColor="text1"/>
          <w:sz w:val="28"/>
          <w:szCs w:val="28"/>
          <w:lang w:val="nl-NL"/>
        </w:rPr>
      </w:pPr>
      <w:r w:rsidRPr="00504F07">
        <w:rPr>
          <w:b/>
          <w:iCs/>
          <w:color w:val="000000" w:themeColor="text1"/>
          <w:sz w:val="28"/>
          <w:szCs w:val="28"/>
          <w:lang w:val="nl-NL"/>
        </w:rPr>
        <w:t xml:space="preserve">V. </w:t>
      </w:r>
      <w:r w:rsidRPr="00504F07">
        <w:rPr>
          <w:b/>
          <w:color w:val="000000" w:themeColor="text1"/>
          <w:sz w:val="28"/>
          <w:szCs w:val="28"/>
          <w:lang w:val="nl-NL"/>
        </w:rPr>
        <w:t>DỰ KIẾN NGUỒN LỰC</w:t>
      </w:r>
      <w:r w:rsidRPr="00504F07">
        <w:rPr>
          <w:b/>
          <w:bCs/>
          <w:iCs/>
          <w:color w:val="000000" w:themeColor="text1"/>
          <w:sz w:val="28"/>
          <w:szCs w:val="28"/>
          <w:lang w:val="nl-NL"/>
        </w:rPr>
        <w:t xml:space="preserve"> BẢO ĐẢM CHO VIỆC THI HÀNH NGHỊ QUYẾT VÀ THỜI GIAN TRÌNH THÔNG QUA</w:t>
      </w:r>
    </w:p>
    <w:p w14:paraId="3D201498" w14:textId="4E3A3A7D" w:rsidR="008C2E01" w:rsidRDefault="0002080E" w:rsidP="0077372B">
      <w:pPr>
        <w:pStyle w:val="NormalWeb"/>
        <w:widowControl w:val="0"/>
        <w:spacing w:before="120" w:beforeAutospacing="0" w:after="120" w:afterAutospacing="0"/>
        <w:ind w:firstLine="720"/>
        <w:jc w:val="both"/>
        <w:rPr>
          <w:color w:val="000000" w:themeColor="text1"/>
          <w:sz w:val="28"/>
          <w:szCs w:val="28"/>
          <w:lang w:val="nl-NL"/>
        </w:rPr>
      </w:pPr>
      <w:r w:rsidRPr="00504F07">
        <w:rPr>
          <w:b/>
          <w:bCs/>
          <w:iCs/>
          <w:color w:val="000000" w:themeColor="text1"/>
          <w:sz w:val="28"/>
          <w:szCs w:val="28"/>
          <w:lang w:val="nl-NL"/>
        </w:rPr>
        <w:t xml:space="preserve">1. </w:t>
      </w:r>
      <w:r w:rsidRPr="00504F07">
        <w:rPr>
          <w:b/>
          <w:color w:val="000000" w:themeColor="text1"/>
          <w:sz w:val="28"/>
          <w:szCs w:val="28"/>
          <w:lang w:val="nl-NL"/>
        </w:rPr>
        <w:t>Nguồn kinh phí</w:t>
      </w:r>
      <w:r w:rsidR="00FD3B69" w:rsidRPr="00504F07">
        <w:rPr>
          <w:b/>
          <w:color w:val="000000" w:themeColor="text1"/>
          <w:sz w:val="28"/>
          <w:szCs w:val="28"/>
          <w:lang w:val="nl-NL"/>
        </w:rPr>
        <w:t xml:space="preserve">: </w:t>
      </w:r>
      <w:r w:rsidRPr="00504F07">
        <w:rPr>
          <w:color w:val="000000" w:themeColor="text1"/>
          <w:sz w:val="28"/>
          <w:szCs w:val="28"/>
          <w:lang w:val="nl-NL"/>
        </w:rPr>
        <w:t xml:space="preserve">Kinh phí thực hiện </w:t>
      </w:r>
      <w:r w:rsidR="00E62765" w:rsidRPr="00504F07">
        <w:rPr>
          <w:color w:val="000000" w:themeColor="text1"/>
          <w:sz w:val="28"/>
          <w:szCs w:val="28"/>
          <w:lang w:val="nl-NL"/>
        </w:rPr>
        <w:t xml:space="preserve">phân bổ </w:t>
      </w:r>
      <w:r w:rsidRPr="00504F07">
        <w:rPr>
          <w:color w:val="000000" w:themeColor="text1"/>
          <w:sz w:val="28"/>
          <w:szCs w:val="28"/>
          <w:lang w:val="nl-NL"/>
        </w:rPr>
        <w:t xml:space="preserve">được cân đối, bố trí từ nguồn ngân sách </w:t>
      </w:r>
      <w:r w:rsidR="00FD3B69" w:rsidRPr="00504F07">
        <w:rPr>
          <w:color w:val="000000" w:themeColor="text1"/>
          <w:sz w:val="28"/>
          <w:szCs w:val="28"/>
          <w:lang w:val="nl-NL"/>
        </w:rPr>
        <w:t>kinh phí Trung ương bổ sung có mục tiêu</w:t>
      </w:r>
      <w:r w:rsidRPr="00504F07">
        <w:rPr>
          <w:color w:val="000000" w:themeColor="text1"/>
          <w:sz w:val="28"/>
          <w:szCs w:val="28"/>
          <w:lang w:val="nl-NL"/>
        </w:rPr>
        <w:t xml:space="preserve"> để đảm bảo việc thi hành Nghị quyết sau khi được thông qua.</w:t>
      </w:r>
    </w:p>
    <w:p w14:paraId="3D8069E6" w14:textId="65654430" w:rsidR="002B65A6" w:rsidRPr="00410B63" w:rsidRDefault="00065437" w:rsidP="00410B63">
      <w:pPr>
        <w:pStyle w:val="NormalWeb"/>
        <w:widowControl w:val="0"/>
        <w:spacing w:before="120" w:beforeAutospacing="0" w:after="120" w:afterAutospacing="0"/>
        <w:ind w:firstLine="720"/>
        <w:jc w:val="both"/>
        <w:rPr>
          <w:color w:val="000000" w:themeColor="text1"/>
          <w:sz w:val="28"/>
          <w:szCs w:val="28"/>
          <w:lang w:val="nl-NL"/>
        </w:rPr>
      </w:pPr>
      <w:r>
        <w:rPr>
          <w:color w:val="000000" w:themeColor="text1"/>
          <w:sz w:val="28"/>
          <w:szCs w:val="28"/>
          <w:lang w:val="nl-NL"/>
        </w:rPr>
        <w:t>a</w:t>
      </w:r>
      <w:r w:rsidR="002B65A6" w:rsidRPr="00410B63">
        <w:rPr>
          <w:color w:val="000000" w:themeColor="text1"/>
          <w:sz w:val="28"/>
          <w:szCs w:val="28"/>
          <w:lang w:val="nl-NL"/>
        </w:rPr>
        <w:t>) Tổng kinh phí thực hiện trong 10 năm, giai đoạn 2027-203</w:t>
      </w:r>
      <w:r w:rsidR="00B17038" w:rsidRPr="00410B63">
        <w:rPr>
          <w:color w:val="000000" w:themeColor="text1"/>
          <w:sz w:val="28"/>
          <w:szCs w:val="28"/>
          <w:lang w:val="nl-NL"/>
        </w:rPr>
        <w:t>6</w:t>
      </w:r>
      <w:r w:rsidR="002B65A6" w:rsidRPr="00410B63">
        <w:rPr>
          <w:color w:val="000000" w:themeColor="text1"/>
          <w:sz w:val="28"/>
          <w:szCs w:val="28"/>
          <w:lang w:val="nl-NL"/>
        </w:rPr>
        <w:t xml:space="preserve">: Dự kiến </w:t>
      </w:r>
      <w:r w:rsidR="00410B63" w:rsidRPr="00410B63">
        <w:rPr>
          <w:color w:val="000000" w:themeColor="text1"/>
          <w:sz w:val="28"/>
          <w:szCs w:val="28"/>
          <w:lang w:val="nl-NL"/>
        </w:rPr>
        <w:t xml:space="preserve">                                       </w:t>
      </w:r>
      <w:r w:rsidR="00410B63" w:rsidRPr="00F2159F">
        <w:rPr>
          <w:b/>
          <w:bCs/>
          <w:color w:val="000000" w:themeColor="text1"/>
          <w:sz w:val="28"/>
          <w:szCs w:val="28"/>
          <w:lang w:val="nl-NL"/>
        </w:rPr>
        <w:t>208.</w:t>
      </w:r>
      <w:r w:rsidR="0017768D">
        <w:rPr>
          <w:b/>
          <w:bCs/>
          <w:color w:val="000000" w:themeColor="text1"/>
          <w:sz w:val="28"/>
          <w:szCs w:val="28"/>
          <w:lang w:val="nl-NL"/>
        </w:rPr>
        <w:t>56</w:t>
      </w:r>
      <w:r w:rsidR="00410B63" w:rsidRPr="00F2159F">
        <w:rPr>
          <w:b/>
          <w:bCs/>
          <w:color w:val="000000" w:themeColor="text1"/>
          <w:sz w:val="28"/>
          <w:szCs w:val="28"/>
          <w:lang w:val="nl-NL"/>
        </w:rPr>
        <w:t>7.000.000</w:t>
      </w:r>
      <w:r w:rsidR="00410B63" w:rsidRPr="00410B63">
        <w:rPr>
          <w:color w:val="000000" w:themeColor="text1"/>
          <w:sz w:val="28"/>
          <w:szCs w:val="28"/>
          <w:lang w:val="nl-NL"/>
        </w:rPr>
        <w:t xml:space="preserve"> </w:t>
      </w:r>
      <w:r w:rsidR="002B65A6" w:rsidRPr="00410B63">
        <w:rPr>
          <w:color w:val="000000" w:themeColor="text1"/>
          <w:sz w:val="28"/>
          <w:szCs w:val="28"/>
          <w:lang w:val="nl-NL"/>
        </w:rPr>
        <w:t xml:space="preserve">đồng </w:t>
      </w:r>
      <w:r w:rsidR="002B65A6" w:rsidRPr="00410B63">
        <w:rPr>
          <w:i/>
          <w:iCs/>
          <w:color w:val="000000" w:themeColor="text1"/>
          <w:sz w:val="28"/>
          <w:szCs w:val="28"/>
          <w:lang w:val="nl-NL"/>
        </w:rPr>
        <w:t>(</w:t>
      </w:r>
      <w:r w:rsidR="00410B63" w:rsidRPr="00410B63">
        <w:rPr>
          <w:i/>
          <w:iCs/>
          <w:color w:val="000000" w:themeColor="text1"/>
          <w:sz w:val="28"/>
          <w:szCs w:val="28"/>
          <w:lang w:val="nl-NL"/>
        </w:rPr>
        <w:t>Hai trăm l</w:t>
      </w:r>
      <w:r w:rsidR="007368D3">
        <w:rPr>
          <w:i/>
          <w:iCs/>
          <w:color w:val="000000" w:themeColor="text1"/>
          <w:sz w:val="28"/>
          <w:szCs w:val="28"/>
          <w:lang w:val="nl-NL"/>
        </w:rPr>
        <w:t>ẻ</w:t>
      </w:r>
      <w:r w:rsidR="00410B63" w:rsidRPr="00410B63">
        <w:rPr>
          <w:i/>
          <w:iCs/>
          <w:color w:val="000000" w:themeColor="text1"/>
          <w:sz w:val="28"/>
          <w:szCs w:val="28"/>
          <w:lang w:val="nl-NL"/>
        </w:rPr>
        <w:t xml:space="preserve"> tám tỷ, </w:t>
      </w:r>
      <w:r w:rsidR="0017768D">
        <w:rPr>
          <w:i/>
          <w:iCs/>
          <w:color w:val="000000" w:themeColor="text1"/>
          <w:sz w:val="28"/>
          <w:szCs w:val="28"/>
          <w:lang w:val="nl-NL"/>
        </w:rPr>
        <w:t>năm</w:t>
      </w:r>
      <w:r w:rsidR="00410B63" w:rsidRPr="00410B63">
        <w:rPr>
          <w:i/>
          <w:iCs/>
          <w:color w:val="000000" w:themeColor="text1"/>
          <w:sz w:val="28"/>
          <w:szCs w:val="28"/>
          <w:lang w:val="nl-NL"/>
        </w:rPr>
        <w:t xml:space="preserve"> trăm </w:t>
      </w:r>
      <w:r w:rsidR="0017768D">
        <w:rPr>
          <w:i/>
          <w:iCs/>
          <w:color w:val="000000" w:themeColor="text1"/>
          <w:sz w:val="28"/>
          <w:szCs w:val="28"/>
          <w:lang w:val="nl-NL"/>
        </w:rPr>
        <w:t>sáu</w:t>
      </w:r>
      <w:r w:rsidR="00410B63" w:rsidRPr="00410B63">
        <w:rPr>
          <w:i/>
          <w:iCs/>
          <w:color w:val="000000" w:themeColor="text1"/>
          <w:sz w:val="28"/>
          <w:szCs w:val="28"/>
          <w:lang w:val="nl-NL"/>
        </w:rPr>
        <w:t xml:space="preserve"> mươi bảy triệu đồng</w:t>
      </w:r>
      <w:r w:rsidR="002B65A6" w:rsidRPr="00410B63">
        <w:rPr>
          <w:i/>
          <w:iCs/>
          <w:color w:val="000000" w:themeColor="text1"/>
          <w:sz w:val="28"/>
          <w:szCs w:val="28"/>
          <w:lang w:val="nl-NL"/>
        </w:rPr>
        <w:t xml:space="preserve">). </w:t>
      </w:r>
      <w:r w:rsidR="002B65A6" w:rsidRPr="00410B63">
        <w:rPr>
          <w:color w:val="000000" w:themeColor="text1"/>
          <w:sz w:val="28"/>
          <w:szCs w:val="28"/>
          <w:lang w:val="nl-NL"/>
        </w:rPr>
        <w:t>Trong đó:</w:t>
      </w:r>
    </w:p>
    <w:p w14:paraId="39FC3D7C" w14:textId="4749AAA4" w:rsidR="00250F62" w:rsidRDefault="002B65A6" w:rsidP="00250F62">
      <w:pPr>
        <w:pStyle w:val="NormalWeb"/>
        <w:widowControl w:val="0"/>
        <w:spacing w:before="120" w:beforeAutospacing="0" w:after="120" w:afterAutospacing="0"/>
        <w:ind w:firstLine="720"/>
        <w:jc w:val="both"/>
        <w:rPr>
          <w:color w:val="000000" w:themeColor="text1"/>
          <w:sz w:val="28"/>
          <w:szCs w:val="28"/>
          <w:lang w:val="nl-NL"/>
        </w:rPr>
      </w:pPr>
      <w:r w:rsidRPr="00250F62">
        <w:rPr>
          <w:color w:val="000000" w:themeColor="text1"/>
          <w:sz w:val="28"/>
          <w:szCs w:val="28"/>
          <w:lang w:val="nl-NL"/>
        </w:rPr>
        <w:t xml:space="preserve">- Kinh phí </w:t>
      </w:r>
      <w:r w:rsidR="00924900" w:rsidRPr="00250F62">
        <w:rPr>
          <w:color w:val="000000" w:themeColor="text1"/>
          <w:sz w:val="28"/>
          <w:szCs w:val="28"/>
          <w:lang w:val="nl-NL"/>
        </w:rPr>
        <w:t>đào tạo</w:t>
      </w:r>
      <w:r w:rsidR="00F954FF">
        <w:rPr>
          <w:color w:val="000000" w:themeColor="text1"/>
          <w:sz w:val="28"/>
          <w:szCs w:val="28"/>
          <w:lang w:val="nl-NL"/>
        </w:rPr>
        <w:t>,</w:t>
      </w:r>
      <w:r w:rsidR="00924900" w:rsidRPr="00250F62">
        <w:rPr>
          <w:color w:val="000000" w:themeColor="text1"/>
          <w:sz w:val="28"/>
          <w:szCs w:val="28"/>
          <w:lang w:val="nl-NL"/>
        </w:rPr>
        <w:t xml:space="preserve"> bồi dưỡng (trong nước, nước ngoài):</w:t>
      </w:r>
      <w:r w:rsidR="00250F62" w:rsidRPr="00250F62">
        <w:rPr>
          <w:color w:val="000000" w:themeColor="text1"/>
          <w:sz w:val="28"/>
          <w:szCs w:val="28"/>
          <w:lang w:val="nl-NL"/>
        </w:rPr>
        <w:t xml:space="preserve"> </w:t>
      </w:r>
      <w:r w:rsidR="00E04F98">
        <w:rPr>
          <w:color w:val="000000" w:themeColor="text1"/>
          <w:sz w:val="28"/>
          <w:szCs w:val="28"/>
          <w:lang w:val="nl-NL"/>
        </w:rPr>
        <w:t>K</w:t>
      </w:r>
      <w:r w:rsidRPr="00250F62">
        <w:rPr>
          <w:color w:val="000000" w:themeColor="text1"/>
          <w:sz w:val="28"/>
          <w:szCs w:val="28"/>
          <w:lang w:val="nl-NL"/>
        </w:rPr>
        <w:t xml:space="preserve">hoảng </w:t>
      </w:r>
      <w:r w:rsidR="00250F62" w:rsidRPr="00250F62">
        <w:rPr>
          <w:color w:val="000000" w:themeColor="text1"/>
          <w:sz w:val="28"/>
          <w:szCs w:val="28"/>
          <w:lang w:val="nl-NL"/>
        </w:rPr>
        <w:t>86.800.000.000 đồng, trung bình mỗi năm: 8.680.000.000 đồng</w:t>
      </w:r>
      <w:r w:rsidR="00E04F98">
        <w:rPr>
          <w:color w:val="000000" w:themeColor="text1"/>
          <w:sz w:val="28"/>
          <w:szCs w:val="28"/>
          <w:lang w:val="nl-NL"/>
        </w:rPr>
        <w:t>.</w:t>
      </w:r>
    </w:p>
    <w:p w14:paraId="1AC3CAB5" w14:textId="5EC4172A" w:rsidR="00E04F98" w:rsidRDefault="00E04F98" w:rsidP="00250F62">
      <w:pPr>
        <w:pStyle w:val="NormalWeb"/>
        <w:widowControl w:val="0"/>
        <w:spacing w:before="120" w:beforeAutospacing="0" w:after="120" w:afterAutospacing="0"/>
        <w:ind w:firstLine="720"/>
        <w:jc w:val="both"/>
        <w:rPr>
          <w:color w:val="000000" w:themeColor="text1"/>
          <w:sz w:val="28"/>
          <w:szCs w:val="28"/>
          <w:lang w:val="nl-NL"/>
        </w:rPr>
      </w:pPr>
      <w:r>
        <w:rPr>
          <w:color w:val="000000" w:themeColor="text1"/>
          <w:sz w:val="28"/>
          <w:szCs w:val="28"/>
          <w:lang w:val="nl-NL"/>
        </w:rPr>
        <w:t>- Kinh phí đào tạo lý luận chính trị</w:t>
      </w:r>
      <w:r w:rsidR="00065437">
        <w:rPr>
          <w:color w:val="000000" w:themeColor="text1"/>
          <w:sz w:val="28"/>
          <w:szCs w:val="28"/>
          <w:lang w:val="nl-NL"/>
        </w:rPr>
        <w:t xml:space="preserve"> (xuất sắc)</w:t>
      </w:r>
      <w:r>
        <w:rPr>
          <w:color w:val="000000" w:themeColor="text1"/>
          <w:sz w:val="28"/>
          <w:szCs w:val="28"/>
          <w:lang w:val="nl-NL"/>
        </w:rPr>
        <w:t>: Khoảng</w:t>
      </w:r>
      <w:r w:rsidR="00DA2B6E">
        <w:rPr>
          <w:color w:val="000000" w:themeColor="text1"/>
          <w:sz w:val="28"/>
          <w:szCs w:val="28"/>
          <w:lang w:val="nl-NL"/>
        </w:rPr>
        <w:t xml:space="preserve"> </w:t>
      </w:r>
      <w:r w:rsidR="00474BA1">
        <w:rPr>
          <w:color w:val="000000" w:themeColor="text1"/>
          <w:sz w:val="28"/>
          <w:szCs w:val="28"/>
          <w:lang w:val="nl-NL"/>
        </w:rPr>
        <w:t>540</w:t>
      </w:r>
      <w:r w:rsidR="00DA2B6E">
        <w:rPr>
          <w:color w:val="000000" w:themeColor="text1"/>
          <w:sz w:val="28"/>
          <w:szCs w:val="28"/>
          <w:lang w:val="nl-NL"/>
        </w:rPr>
        <w:t xml:space="preserve">.000.000 đồng, trung bình mỗi năm: </w:t>
      </w:r>
      <w:r w:rsidR="00474BA1">
        <w:rPr>
          <w:color w:val="000000" w:themeColor="text1"/>
          <w:sz w:val="28"/>
          <w:szCs w:val="28"/>
          <w:lang w:val="nl-NL"/>
        </w:rPr>
        <w:t>54</w:t>
      </w:r>
      <w:r w:rsidR="00DA2B6E">
        <w:rPr>
          <w:color w:val="000000" w:themeColor="text1"/>
          <w:sz w:val="28"/>
          <w:szCs w:val="28"/>
          <w:lang w:val="nl-NL"/>
        </w:rPr>
        <w:t>.000.000 đồng.</w:t>
      </w:r>
    </w:p>
    <w:p w14:paraId="462A40CD" w14:textId="29767E91" w:rsidR="00065437" w:rsidRPr="00065437" w:rsidRDefault="00065437" w:rsidP="00065437">
      <w:pPr>
        <w:pStyle w:val="NormalWeb"/>
        <w:widowControl w:val="0"/>
        <w:spacing w:before="120" w:beforeAutospacing="0" w:after="120" w:afterAutospacing="0"/>
        <w:ind w:firstLine="720"/>
        <w:jc w:val="both"/>
        <w:rPr>
          <w:color w:val="000000" w:themeColor="text1"/>
          <w:sz w:val="28"/>
          <w:szCs w:val="28"/>
          <w:lang w:val="nl-NL"/>
        </w:rPr>
      </w:pPr>
      <w:r>
        <w:rPr>
          <w:color w:val="000000" w:themeColor="text1"/>
          <w:sz w:val="28"/>
          <w:szCs w:val="28"/>
          <w:lang w:val="nl-NL"/>
        </w:rPr>
        <w:t xml:space="preserve">- Kinh phí bồi dưỡng cho </w:t>
      </w:r>
      <w:r w:rsidRPr="00065437">
        <w:rPr>
          <w:color w:val="000000" w:themeColor="text1"/>
          <w:sz w:val="28"/>
          <w:szCs w:val="28"/>
          <w:lang w:val="nl-NL"/>
        </w:rPr>
        <w:t xml:space="preserve">đại biểu </w:t>
      </w:r>
      <w:r w:rsidR="00A62DF0">
        <w:rPr>
          <w:color w:val="000000" w:themeColor="text1"/>
          <w:sz w:val="28"/>
          <w:szCs w:val="28"/>
          <w:lang w:val="nl-NL"/>
        </w:rPr>
        <w:t>Hội đồng nhân dân các cấp</w:t>
      </w:r>
      <w:r w:rsidRPr="00065437">
        <w:rPr>
          <w:color w:val="000000" w:themeColor="text1"/>
          <w:sz w:val="28"/>
          <w:szCs w:val="28"/>
          <w:lang w:val="nl-NL"/>
        </w:rPr>
        <w:t xml:space="preserve"> và người hoạt động không chuyên trách</w:t>
      </w:r>
      <w:r>
        <w:rPr>
          <w:color w:val="000000" w:themeColor="text1"/>
          <w:sz w:val="28"/>
          <w:szCs w:val="28"/>
          <w:lang w:val="nl-NL"/>
        </w:rPr>
        <w:t xml:space="preserve">: </w:t>
      </w:r>
      <w:r w:rsidRPr="00065437">
        <w:rPr>
          <w:color w:val="000000" w:themeColor="text1"/>
          <w:sz w:val="28"/>
          <w:szCs w:val="28"/>
          <w:lang w:val="nl-NL"/>
        </w:rPr>
        <w:t xml:space="preserve">121.227.000.000 </w:t>
      </w:r>
      <w:r>
        <w:rPr>
          <w:color w:val="000000" w:themeColor="text1"/>
          <w:sz w:val="28"/>
          <w:szCs w:val="28"/>
          <w:lang w:val="nl-NL"/>
        </w:rPr>
        <w:t>đồng, trung bình mỗi năm: 12.122.700.000 đồng.</w:t>
      </w:r>
    </w:p>
    <w:p w14:paraId="5EFFCFC5" w14:textId="6EED3524" w:rsidR="008C2E01" w:rsidRPr="00504F07" w:rsidRDefault="00065437" w:rsidP="0077372B">
      <w:pPr>
        <w:pStyle w:val="NormalWeb"/>
        <w:widowControl w:val="0"/>
        <w:spacing w:before="120" w:beforeAutospacing="0" w:after="120" w:afterAutospacing="0"/>
        <w:ind w:firstLine="720"/>
        <w:jc w:val="both"/>
        <w:rPr>
          <w:color w:val="000000" w:themeColor="text1"/>
          <w:sz w:val="28"/>
          <w:szCs w:val="28"/>
          <w:lang w:val="nl-NL"/>
        </w:rPr>
      </w:pPr>
      <w:r>
        <w:rPr>
          <w:color w:val="000000" w:themeColor="text1"/>
          <w:sz w:val="28"/>
          <w:szCs w:val="28"/>
          <w:lang w:val="nl-NL"/>
        </w:rPr>
        <w:t xml:space="preserve">b) </w:t>
      </w:r>
      <w:r w:rsidR="00B36957" w:rsidRPr="00504F07">
        <w:rPr>
          <w:color w:val="000000" w:themeColor="text1"/>
          <w:sz w:val="28"/>
          <w:szCs w:val="28"/>
          <w:lang w:val="nl-NL"/>
        </w:rPr>
        <w:t xml:space="preserve">Giao Ủy ban nhân dân tỉnh </w:t>
      </w:r>
      <w:r w:rsidR="00786770" w:rsidRPr="00504F07">
        <w:rPr>
          <w:color w:val="000000" w:themeColor="text1"/>
          <w:sz w:val="28"/>
          <w:szCs w:val="28"/>
          <w:lang w:val="nl-NL"/>
        </w:rPr>
        <w:t xml:space="preserve">cân đối dự toán kinh phí </w:t>
      </w:r>
      <w:r w:rsidR="00786770" w:rsidRPr="00504F07">
        <w:rPr>
          <w:color w:val="000000" w:themeColor="text1"/>
          <w:sz w:val="28"/>
          <w:szCs w:val="28"/>
        </w:rPr>
        <w:t>thực để</w:t>
      </w:r>
      <w:r w:rsidR="00786770" w:rsidRPr="00504F07">
        <w:rPr>
          <w:color w:val="000000" w:themeColor="text1"/>
          <w:sz w:val="28"/>
          <w:szCs w:val="28"/>
          <w:lang w:val="nl-NL"/>
        </w:rPr>
        <w:t xml:space="preserve"> </w:t>
      </w:r>
      <w:r w:rsidR="00B36957" w:rsidRPr="00504F07">
        <w:rPr>
          <w:color w:val="000000" w:themeColor="text1"/>
          <w:sz w:val="28"/>
          <w:szCs w:val="28"/>
          <w:lang w:val="nl-NL"/>
        </w:rPr>
        <w:t>tổ chức triển khai thực hiện Nghị quyết của Hội đồng nhân dân tỉnh.</w:t>
      </w:r>
    </w:p>
    <w:p w14:paraId="2F946F5E" w14:textId="68F95ADF" w:rsidR="00BD3F8D" w:rsidRPr="00504F07" w:rsidRDefault="00B22485" w:rsidP="00BD3F8D">
      <w:pPr>
        <w:spacing w:before="120" w:after="120" w:line="288" w:lineRule="auto"/>
        <w:ind w:firstLine="720"/>
        <w:rPr>
          <w:b/>
          <w:bCs/>
          <w:sz w:val="28"/>
          <w:szCs w:val="28"/>
        </w:rPr>
      </w:pPr>
      <w:r>
        <w:rPr>
          <w:b/>
          <w:bCs/>
          <w:sz w:val="28"/>
          <w:szCs w:val="28"/>
        </w:rPr>
        <w:lastRenderedPageBreak/>
        <w:t>2</w:t>
      </w:r>
      <w:r w:rsidR="00BD3F8D" w:rsidRPr="00504F07">
        <w:rPr>
          <w:b/>
          <w:bCs/>
          <w:sz w:val="28"/>
          <w:szCs w:val="28"/>
        </w:rPr>
        <w:t>. Điều kiện đảm bảo cho việc thi hành</w:t>
      </w:r>
    </w:p>
    <w:p w14:paraId="6C8140E4" w14:textId="77777777" w:rsidR="00BD3F8D" w:rsidRPr="00504F07" w:rsidRDefault="00BD3F8D" w:rsidP="00BD3F8D">
      <w:pPr>
        <w:autoSpaceDE w:val="0"/>
        <w:autoSpaceDN w:val="0"/>
        <w:adjustRightInd w:val="0"/>
        <w:spacing w:before="120" w:after="120" w:line="288" w:lineRule="auto"/>
        <w:ind w:firstLine="720"/>
        <w:rPr>
          <w:sz w:val="28"/>
          <w:szCs w:val="28"/>
        </w:rPr>
      </w:pPr>
      <w:r w:rsidRPr="00504F07">
        <w:rPr>
          <w:sz w:val="28"/>
          <w:szCs w:val="28"/>
        </w:rPr>
        <w:t>Sau khi Nghị quyết được Hội đồng nhân dân tỉnh ban hành, Ủy ban nhân dân tỉnh sẽ ban hành văn bản triển khai, giao trách nhiệm cụ thể cho các cơ quan, đơn vị liên quan và đảm bảo các điều kiện khác nhằm tổ chức triển khai thực hiện Nghị quyết đạt hiệu quả.</w:t>
      </w:r>
    </w:p>
    <w:p w14:paraId="61B717A2" w14:textId="77777777" w:rsidR="00BD3F8D" w:rsidRPr="00504F07" w:rsidRDefault="00BD3F8D" w:rsidP="00BD3F8D">
      <w:pPr>
        <w:autoSpaceDE w:val="0"/>
        <w:autoSpaceDN w:val="0"/>
        <w:adjustRightInd w:val="0"/>
        <w:spacing w:before="120" w:after="120" w:line="288" w:lineRule="auto"/>
        <w:ind w:firstLine="720"/>
        <w:rPr>
          <w:bCs/>
          <w:sz w:val="28"/>
          <w:szCs w:val="28"/>
        </w:rPr>
      </w:pPr>
      <w:r w:rsidRPr="00504F07">
        <w:rPr>
          <w:b/>
          <w:sz w:val="28"/>
          <w:szCs w:val="28"/>
          <w:lang w:val="pl-PL"/>
        </w:rPr>
        <w:t>3. Dự kiến thời gian trình thông qua</w:t>
      </w:r>
    </w:p>
    <w:p w14:paraId="4812892D" w14:textId="77777777" w:rsidR="00BD3F8D" w:rsidRPr="00504F07" w:rsidRDefault="00BD3F8D" w:rsidP="00BD3F8D">
      <w:pPr>
        <w:autoSpaceDE w:val="0"/>
        <w:autoSpaceDN w:val="0"/>
        <w:adjustRightInd w:val="0"/>
        <w:spacing w:before="120" w:after="120" w:line="288" w:lineRule="auto"/>
        <w:ind w:firstLine="720"/>
        <w:rPr>
          <w:bCs/>
          <w:sz w:val="28"/>
          <w:szCs w:val="28"/>
        </w:rPr>
      </w:pPr>
      <w:r w:rsidRPr="00504F07">
        <w:rPr>
          <w:bCs/>
          <w:sz w:val="28"/>
          <w:szCs w:val="28"/>
          <w:lang w:val="pl-PL"/>
        </w:rPr>
        <w:t xml:space="preserve">Dự kiến thời gian trình thông qua Nghị </w:t>
      </w:r>
      <w:r w:rsidRPr="00504F07">
        <w:rPr>
          <w:bCs/>
          <w:sz w:val="28"/>
          <w:szCs w:val="28"/>
        </w:rPr>
        <w:t>q</w:t>
      </w:r>
      <w:r w:rsidRPr="00504F07">
        <w:rPr>
          <w:bCs/>
          <w:sz w:val="28"/>
          <w:szCs w:val="28"/>
          <w:lang w:val="pl-PL"/>
        </w:rPr>
        <w:t xml:space="preserve">uyết tại kỳ họp chuyên đề của </w:t>
      </w:r>
      <w:r w:rsidRPr="00504F07">
        <w:rPr>
          <w:sz w:val="28"/>
          <w:szCs w:val="28"/>
          <w:lang w:val="pl-PL"/>
        </w:rPr>
        <w:t>Hội đồng nhân dân tỉnh trong tháng 9/2026.</w:t>
      </w:r>
    </w:p>
    <w:p w14:paraId="3AF9F7BC" w14:textId="3F107745" w:rsidR="00107879" w:rsidRPr="00504F07" w:rsidRDefault="001D21BE" w:rsidP="00107879">
      <w:pPr>
        <w:spacing w:before="120" w:after="120" w:line="288" w:lineRule="auto"/>
        <w:ind w:firstLine="720"/>
        <w:rPr>
          <w:rFonts w:eastAsia="Times New Roman"/>
          <w:sz w:val="28"/>
          <w:szCs w:val="28"/>
        </w:rPr>
      </w:pPr>
      <w:r w:rsidRPr="00504F07">
        <w:rPr>
          <w:bCs/>
          <w:sz w:val="28"/>
          <w:szCs w:val="28"/>
          <w:lang w:val="pl-PL"/>
        </w:rPr>
        <w:t>Trên đây là</w:t>
      </w:r>
      <w:r w:rsidR="0044554B" w:rsidRPr="00504F07">
        <w:rPr>
          <w:bCs/>
          <w:sz w:val="28"/>
          <w:szCs w:val="28"/>
          <w:lang w:val="pl-PL"/>
        </w:rPr>
        <w:t xml:space="preserve"> dự thảo</w:t>
      </w:r>
      <w:r w:rsidRPr="00504F07">
        <w:rPr>
          <w:bCs/>
          <w:sz w:val="28"/>
          <w:szCs w:val="28"/>
          <w:lang w:val="pl-PL"/>
        </w:rPr>
        <w:t xml:space="preserve"> Tờ trình về việc ban hành </w:t>
      </w:r>
      <w:r w:rsidR="00F476BF" w:rsidRPr="00504F07">
        <w:rPr>
          <w:bCs/>
          <w:sz w:val="28"/>
          <w:szCs w:val="28"/>
          <w:lang w:val="pl-PL"/>
        </w:rPr>
        <w:t>Nghị quyết</w:t>
      </w:r>
      <w:r w:rsidR="008C4ED6">
        <w:rPr>
          <w:bCs/>
          <w:sz w:val="28"/>
          <w:szCs w:val="28"/>
          <w:lang w:val="pl-PL"/>
        </w:rPr>
        <w:t xml:space="preserve"> quy định c</w:t>
      </w:r>
      <w:r w:rsidR="000D33BD" w:rsidRPr="00504F07">
        <w:rPr>
          <w:bCs/>
          <w:sz w:val="28"/>
          <w:szCs w:val="28"/>
          <w:lang w:val="pl-PL"/>
        </w:rPr>
        <w:t>hính sách hỗ trợ và mức chi đào tạo, bồi dưỡng trên địa bàn tỉnh Lâm Đồng</w:t>
      </w:r>
      <w:r w:rsidR="00107879" w:rsidRPr="00504F07">
        <w:rPr>
          <w:bCs/>
          <w:sz w:val="28"/>
          <w:szCs w:val="28"/>
          <w:lang w:val="pl-PL"/>
        </w:rPr>
        <w:t>,</w:t>
      </w:r>
      <w:r w:rsidR="00934D21" w:rsidRPr="00504F07">
        <w:rPr>
          <w:bCs/>
          <w:sz w:val="28"/>
          <w:szCs w:val="28"/>
          <w:lang w:val="pl-PL"/>
        </w:rPr>
        <w:t xml:space="preserve"> </w:t>
      </w:r>
      <w:r w:rsidR="00107879" w:rsidRPr="00504F07">
        <w:rPr>
          <w:rFonts w:eastAsia="Times New Roman"/>
          <w:sz w:val="28"/>
          <w:szCs w:val="28"/>
        </w:rPr>
        <w:t>Ủy ban nhân dân tỉnh kính trình Hội đồng nhân dân tỉnh xem xét, quyết định./.</w:t>
      </w:r>
    </w:p>
    <w:p w14:paraId="409D1569" w14:textId="77777777" w:rsidR="0044554B" w:rsidRDefault="0044554B" w:rsidP="0077372B">
      <w:pPr>
        <w:pStyle w:val="NormalWeb"/>
        <w:widowControl w:val="0"/>
        <w:spacing w:before="120" w:beforeAutospacing="0" w:after="120" w:afterAutospacing="0"/>
        <w:ind w:firstLine="720"/>
        <w:jc w:val="both"/>
        <w:rPr>
          <w:i/>
          <w:iCs/>
          <w:color w:val="000000" w:themeColor="text1"/>
          <w:sz w:val="28"/>
          <w:szCs w:val="28"/>
          <w:lang w:val="nl-NL"/>
        </w:rPr>
      </w:pPr>
    </w:p>
    <w:tbl>
      <w:tblPr>
        <w:tblW w:w="8823" w:type="dxa"/>
        <w:tblInd w:w="108" w:type="dxa"/>
        <w:tblLook w:val="0000" w:firstRow="0" w:lastRow="0" w:firstColumn="0" w:lastColumn="0" w:noHBand="0" w:noVBand="0"/>
      </w:tblPr>
      <w:tblGrid>
        <w:gridCol w:w="4536"/>
        <w:gridCol w:w="4287"/>
      </w:tblGrid>
      <w:tr w:rsidR="0044554B" w:rsidRPr="0044554B" w14:paraId="2F1B3C61" w14:textId="77777777" w:rsidTr="00D23863">
        <w:trPr>
          <w:trHeight w:val="398"/>
        </w:trPr>
        <w:tc>
          <w:tcPr>
            <w:tcW w:w="4536" w:type="dxa"/>
          </w:tcPr>
          <w:p w14:paraId="4CC7B42F" w14:textId="77777777" w:rsidR="0044554B" w:rsidRPr="0044554B" w:rsidRDefault="0044554B" w:rsidP="009A1FA6">
            <w:pPr>
              <w:ind w:left="-108"/>
              <w:rPr>
                <w:b/>
                <w:i/>
              </w:rPr>
            </w:pPr>
            <w:r w:rsidRPr="0044554B">
              <w:rPr>
                <w:b/>
                <w:i/>
              </w:rPr>
              <w:t>Nơi nhận:</w:t>
            </w:r>
          </w:p>
          <w:p w14:paraId="24585D12" w14:textId="77777777" w:rsidR="0044554B" w:rsidRPr="0044554B" w:rsidRDefault="0044554B" w:rsidP="009A1FA6">
            <w:pPr>
              <w:rPr>
                <w:rFonts w:eastAsia="Times New Roman"/>
                <w:sz w:val="22"/>
                <w:lang w:val="nl-NL"/>
              </w:rPr>
            </w:pPr>
            <w:r w:rsidRPr="0044554B">
              <w:rPr>
                <w:rFonts w:eastAsia="Times New Roman"/>
                <w:sz w:val="22"/>
                <w:lang w:val="nl-NL"/>
              </w:rPr>
              <w:t>- Như trên;</w:t>
            </w:r>
          </w:p>
          <w:p w14:paraId="6CF747E3" w14:textId="77777777" w:rsidR="0044554B" w:rsidRPr="0044554B" w:rsidRDefault="0044554B" w:rsidP="009A1FA6">
            <w:pPr>
              <w:rPr>
                <w:rFonts w:eastAsia="Times New Roman"/>
                <w:sz w:val="22"/>
                <w:lang w:val="nl-NL"/>
              </w:rPr>
            </w:pPr>
            <w:r w:rsidRPr="0044554B">
              <w:rPr>
                <w:rFonts w:eastAsia="Times New Roman"/>
                <w:sz w:val="22"/>
                <w:lang w:val="nl-NL"/>
              </w:rPr>
              <w:t>- Thường trực Tỉnh ủy (báo cáo);</w:t>
            </w:r>
          </w:p>
          <w:p w14:paraId="658DD330" w14:textId="77777777" w:rsidR="0044554B" w:rsidRPr="0044554B" w:rsidRDefault="0044554B" w:rsidP="009A1FA6">
            <w:pPr>
              <w:rPr>
                <w:rFonts w:eastAsia="Times New Roman"/>
                <w:b/>
                <w:sz w:val="22"/>
                <w:lang w:val="nl-NL"/>
              </w:rPr>
            </w:pPr>
            <w:r w:rsidRPr="0044554B">
              <w:rPr>
                <w:rFonts w:eastAsia="Times New Roman"/>
                <w:sz w:val="22"/>
                <w:lang w:val="nl-NL"/>
              </w:rPr>
              <w:t>- Đảng ủy UBND tỉnh (báo cáo);</w:t>
            </w:r>
          </w:p>
          <w:p w14:paraId="0CEBBEDE" w14:textId="77777777" w:rsidR="0044554B" w:rsidRPr="0044554B" w:rsidRDefault="0044554B" w:rsidP="009A1FA6">
            <w:pPr>
              <w:rPr>
                <w:rFonts w:eastAsia="Times New Roman"/>
                <w:lang w:val="nl-NL"/>
              </w:rPr>
            </w:pPr>
            <w:r w:rsidRPr="0044554B">
              <w:rPr>
                <w:rFonts w:eastAsia="Times New Roman"/>
                <w:sz w:val="22"/>
                <w:lang w:val="nl-NL"/>
              </w:rPr>
              <w:t>- CT, các PCT UBND tỉnh;</w:t>
            </w:r>
            <w:r w:rsidRPr="0044554B">
              <w:rPr>
                <w:rFonts w:eastAsia="Times New Roman"/>
                <w:lang w:val="nl-NL"/>
              </w:rPr>
              <w:t xml:space="preserve">     </w:t>
            </w:r>
          </w:p>
          <w:p w14:paraId="4B0609BD" w14:textId="68839C56" w:rsidR="0044554B" w:rsidRPr="0044554B" w:rsidRDefault="0044554B" w:rsidP="009A1FA6">
            <w:pPr>
              <w:tabs>
                <w:tab w:val="center" w:pos="7106"/>
              </w:tabs>
              <w:rPr>
                <w:sz w:val="22"/>
                <w:lang w:val="sq-AL"/>
              </w:rPr>
            </w:pPr>
            <w:r w:rsidRPr="0044554B">
              <w:rPr>
                <w:sz w:val="22"/>
                <w:lang w:val="sq-AL"/>
              </w:rPr>
              <w:t xml:space="preserve">- Ban </w:t>
            </w:r>
            <w:r w:rsidRPr="0044554B">
              <w:rPr>
                <w:sz w:val="22"/>
              </w:rPr>
              <w:t xml:space="preserve">Văn hoá </w:t>
            </w:r>
            <w:r w:rsidR="00B000F3">
              <w:rPr>
                <w:sz w:val="22"/>
              </w:rPr>
              <w:t>-</w:t>
            </w:r>
            <w:r w:rsidRPr="0044554B">
              <w:rPr>
                <w:sz w:val="22"/>
              </w:rPr>
              <w:t xml:space="preserve"> Xã hội</w:t>
            </w:r>
            <w:r w:rsidRPr="0044554B">
              <w:rPr>
                <w:sz w:val="22"/>
                <w:lang w:val="sq-AL"/>
              </w:rPr>
              <w:t xml:space="preserve"> HĐND tỉnh;</w:t>
            </w:r>
            <w:r w:rsidRPr="0044554B">
              <w:rPr>
                <w:rFonts w:eastAsia="Times New Roman"/>
                <w:lang w:val="nl-NL"/>
              </w:rPr>
              <w:t xml:space="preserve">          </w:t>
            </w:r>
          </w:p>
          <w:p w14:paraId="41B06F40" w14:textId="77777777" w:rsidR="0044554B" w:rsidRPr="0044554B" w:rsidRDefault="0044554B" w:rsidP="009A1FA6">
            <w:pPr>
              <w:rPr>
                <w:rFonts w:eastAsia="Times New Roman"/>
                <w:sz w:val="22"/>
                <w:lang w:val="nl-NL"/>
              </w:rPr>
            </w:pPr>
            <w:r w:rsidRPr="0044554B">
              <w:rPr>
                <w:rFonts w:eastAsia="Times New Roman"/>
                <w:sz w:val="22"/>
                <w:lang w:val="nl-NL"/>
              </w:rPr>
              <w:t>- Sở Tư pháp;</w:t>
            </w:r>
          </w:p>
          <w:p w14:paraId="28A8D10E" w14:textId="77777777" w:rsidR="0044554B" w:rsidRPr="0044554B" w:rsidRDefault="0044554B" w:rsidP="009A1FA6">
            <w:pPr>
              <w:rPr>
                <w:rFonts w:eastAsia="Times New Roman"/>
                <w:sz w:val="22"/>
                <w:lang w:val="nl-NL"/>
              </w:rPr>
            </w:pPr>
            <w:r w:rsidRPr="0044554B">
              <w:rPr>
                <w:rFonts w:eastAsia="Times New Roman"/>
                <w:sz w:val="22"/>
                <w:lang w:val="nl-NL"/>
              </w:rPr>
              <w:t>- Sở Tài chính;</w:t>
            </w:r>
          </w:p>
          <w:p w14:paraId="6F68C1A7" w14:textId="488190BD" w:rsidR="0044554B" w:rsidRPr="0044554B" w:rsidRDefault="0044554B" w:rsidP="009A1FA6">
            <w:pPr>
              <w:rPr>
                <w:rFonts w:eastAsia="Times New Roman"/>
                <w:sz w:val="22"/>
                <w:lang w:val="nl-NL"/>
              </w:rPr>
            </w:pPr>
            <w:r w:rsidRPr="0044554B">
              <w:rPr>
                <w:rFonts w:eastAsia="Times New Roman"/>
                <w:sz w:val="22"/>
                <w:lang w:val="nl-NL"/>
              </w:rPr>
              <w:t>- CVP, PCVP UBND tỉnh</w:t>
            </w:r>
            <w:r w:rsidR="000941B3">
              <w:rPr>
                <w:rFonts w:eastAsia="Times New Roman"/>
                <w:sz w:val="22"/>
                <w:lang w:val="nl-NL"/>
              </w:rPr>
              <w:t>;</w:t>
            </w:r>
          </w:p>
          <w:p w14:paraId="20DA0D05" w14:textId="77777777" w:rsidR="0044554B" w:rsidRPr="0044554B" w:rsidRDefault="0044554B" w:rsidP="009A1FA6">
            <w:pPr>
              <w:ind w:left="-108"/>
              <w:rPr>
                <w:sz w:val="22"/>
                <w:lang w:val="en-GB"/>
              </w:rPr>
            </w:pPr>
            <w:r w:rsidRPr="0044554B">
              <w:rPr>
                <w:rFonts w:eastAsia="Times New Roman"/>
                <w:sz w:val="22"/>
                <w:lang w:val="nl-NL"/>
              </w:rPr>
              <w:t xml:space="preserve">  - Lưu: VT, NC.</w:t>
            </w:r>
          </w:p>
        </w:tc>
        <w:tc>
          <w:tcPr>
            <w:tcW w:w="4287" w:type="dxa"/>
          </w:tcPr>
          <w:p w14:paraId="68323B47" w14:textId="77777777" w:rsidR="0044554B" w:rsidRPr="0044554B" w:rsidRDefault="0044554B" w:rsidP="009A1FA6">
            <w:pPr>
              <w:jc w:val="center"/>
              <w:rPr>
                <w:b/>
                <w:sz w:val="28"/>
                <w:szCs w:val="28"/>
                <w:lang w:val="it-IT"/>
              </w:rPr>
            </w:pPr>
            <w:r w:rsidRPr="0044554B">
              <w:rPr>
                <w:b/>
                <w:sz w:val="28"/>
                <w:szCs w:val="28"/>
                <w:lang w:val="it-IT"/>
              </w:rPr>
              <w:t>TM. ỦY BAN NHÂN DÂN</w:t>
            </w:r>
          </w:p>
          <w:p w14:paraId="6A18F10D" w14:textId="77777777" w:rsidR="0044554B" w:rsidRPr="0044554B" w:rsidRDefault="0044554B" w:rsidP="009A1FA6">
            <w:pPr>
              <w:jc w:val="center"/>
              <w:rPr>
                <w:b/>
                <w:sz w:val="28"/>
                <w:szCs w:val="28"/>
              </w:rPr>
            </w:pPr>
            <w:r w:rsidRPr="0044554B">
              <w:rPr>
                <w:b/>
                <w:sz w:val="28"/>
                <w:szCs w:val="28"/>
                <w:lang w:val="it-IT"/>
              </w:rPr>
              <w:t>CHỦ TỊCH</w:t>
            </w:r>
          </w:p>
          <w:p w14:paraId="59E46CE4" w14:textId="77777777" w:rsidR="0044554B" w:rsidRPr="0044554B" w:rsidRDefault="0044554B" w:rsidP="009A1FA6">
            <w:pPr>
              <w:rPr>
                <w:b/>
                <w:sz w:val="28"/>
                <w:szCs w:val="28"/>
                <w:lang w:val="it-IT"/>
              </w:rPr>
            </w:pPr>
          </w:p>
          <w:p w14:paraId="2B32599F" w14:textId="77777777" w:rsidR="0044554B" w:rsidRPr="0044554B" w:rsidRDefault="0044554B" w:rsidP="009A1FA6">
            <w:pPr>
              <w:rPr>
                <w:b/>
                <w:sz w:val="28"/>
                <w:szCs w:val="28"/>
                <w:lang w:val="it-IT"/>
              </w:rPr>
            </w:pPr>
          </w:p>
          <w:p w14:paraId="45A4E6BA" w14:textId="77777777" w:rsidR="0044554B" w:rsidRPr="0044554B" w:rsidRDefault="0044554B" w:rsidP="009A1FA6">
            <w:pPr>
              <w:rPr>
                <w:b/>
                <w:sz w:val="28"/>
                <w:szCs w:val="28"/>
                <w:lang w:val="it-IT"/>
              </w:rPr>
            </w:pPr>
          </w:p>
          <w:p w14:paraId="62344FBA" w14:textId="77777777" w:rsidR="0044554B" w:rsidRPr="0044554B" w:rsidRDefault="0044554B" w:rsidP="009A1FA6">
            <w:pPr>
              <w:rPr>
                <w:b/>
                <w:sz w:val="28"/>
                <w:szCs w:val="28"/>
                <w:lang w:val="it-IT"/>
              </w:rPr>
            </w:pPr>
          </w:p>
          <w:p w14:paraId="0BE36A77" w14:textId="77777777" w:rsidR="0044554B" w:rsidRPr="0044554B" w:rsidRDefault="0044554B" w:rsidP="009A1FA6">
            <w:pPr>
              <w:rPr>
                <w:b/>
                <w:lang w:val="it-IT"/>
              </w:rPr>
            </w:pPr>
          </w:p>
          <w:p w14:paraId="2E780D2E" w14:textId="77777777" w:rsidR="0044554B" w:rsidRPr="0044554B" w:rsidRDefault="0044554B" w:rsidP="009A1FA6">
            <w:pPr>
              <w:rPr>
                <w:b/>
                <w:lang w:val="it-IT"/>
              </w:rPr>
            </w:pPr>
          </w:p>
          <w:p w14:paraId="4E9E6F28" w14:textId="77777777" w:rsidR="0044554B" w:rsidRPr="0044554B" w:rsidRDefault="0044554B" w:rsidP="009A1FA6">
            <w:pPr>
              <w:jc w:val="center"/>
              <w:rPr>
                <w:b/>
                <w:sz w:val="28"/>
                <w:szCs w:val="28"/>
              </w:rPr>
            </w:pPr>
            <w:r w:rsidRPr="0044554B">
              <w:rPr>
                <w:b/>
                <w:sz w:val="28"/>
                <w:szCs w:val="28"/>
              </w:rPr>
              <w:t>Hồ Văn Mười</w:t>
            </w:r>
          </w:p>
        </w:tc>
      </w:tr>
    </w:tbl>
    <w:p w14:paraId="0C20CE48" w14:textId="77777777" w:rsidR="0012334D" w:rsidRPr="00043ABB" w:rsidRDefault="0012334D" w:rsidP="00386DBA">
      <w:pPr>
        <w:spacing w:before="120" w:after="120"/>
        <w:ind w:firstLine="142"/>
        <w:rPr>
          <w:color w:val="000000" w:themeColor="text1"/>
          <w:sz w:val="20"/>
          <w:szCs w:val="20"/>
          <w:lang w:val="nb-NO"/>
        </w:rPr>
      </w:pPr>
    </w:p>
    <w:sectPr w:rsidR="0012334D" w:rsidRPr="00043ABB" w:rsidSect="00341352">
      <w:headerReference w:type="default" r:id="rId8"/>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A9DE6" w14:textId="77777777" w:rsidR="00373107" w:rsidRDefault="00373107">
      <w:r>
        <w:separator/>
      </w:r>
    </w:p>
  </w:endnote>
  <w:endnote w:type="continuationSeparator" w:id="0">
    <w:p w14:paraId="50166A6E" w14:textId="77777777" w:rsidR="00373107" w:rsidRDefault="00373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MS Mincho">
    <w:panose1 w:val="020206090402050803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21002A87" w:usb1="00000000" w:usb2="00000000"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6002E" w14:textId="77777777" w:rsidR="00373107" w:rsidRDefault="00373107">
      <w:r>
        <w:separator/>
      </w:r>
    </w:p>
  </w:footnote>
  <w:footnote w:type="continuationSeparator" w:id="0">
    <w:p w14:paraId="4FE2A0BA" w14:textId="77777777" w:rsidR="00373107" w:rsidRDefault="00373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46B" w14:textId="5E37B5A5" w:rsidR="00E4514F" w:rsidRPr="007D60D7" w:rsidRDefault="00E4514F" w:rsidP="00CE7BAD">
    <w:pPr>
      <w:pStyle w:val="Header"/>
      <w:ind w:firstLine="0"/>
      <w:jc w:val="center"/>
      <w:rPr>
        <w:sz w:val="24"/>
        <w:szCs w:val="24"/>
      </w:rPr>
    </w:pPr>
    <w:r w:rsidRPr="007D60D7">
      <w:rPr>
        <w:sz w:val="24"/>
        <w:szCs w:val="24"/>
      </w:rPr>
      <w:fldChar w:fldCharType="begin"/>
    </w:r>
    <w:r w:rsidRPr="007D60D7">
      <w:rPr>
        <w:sz w:val="24"/>
        <w:szCs w:val="24"/>
      </w:rPr>
      <w:instrText xml:space="preserve"> PAGE   \* MERGEFORMAT </w:instrText>
    </w:r>
    <w:r w:rsidRPr="007D60D7">
      <w:rPr>
        <w:sz w:val="24"/>
        <w:szCs w:val="24"/>
      </w:rPr>
      <w:fldChar w:fldCharType="separate"/>
    </w:r>
    <w:r w:rsidR="005B69D4">
      <w:rPr>
        <w:noProof/>
        <w:sz w:val="24"/>
        <w:szCs w:val="24"/>
      </w:rPr>
      <w:t>9</w:t>
    </w:r>
    <w:r w:rsidRPr="007D60D7">
      <w:rPr>
        <w:sz w:val="24"/>
        <w:szCs w:val="24"/>
      </w:rPr>
      <w:fldChar w:fldCharType="end"/>
    </w:r>
  </w:p>
  <w:p w14:paraId="4D549BA8" w14:textId="77777777" w:rsidR="00E4514F" w:rsidRDefault="00E451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E41"/>
    <w:multiLevelType w:val="hybridMultilevel"/>
    <w:tmpl w:val="422C13C0"/>
    <w:lvl w:ilvl="0" w:tplc="5A362D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4241044"/>
    <w:multiLevelType w:val="hybridMultilevel"/>
    <w:tmpl w:val="B8926EEE"/>
    <w:lvl w:ilvl="0" w:tplc="468866E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596085C"/>
    <w:multiLevelType w:val="hybridMultilevel"/>
    <w:tmpl w:val="288A8156"/>
    <w:lvl w:ilvl="0" w:tplc="F6C0BF7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93128BD"/>
    <w:multiLevelType w:val="hybridMultilevel"/>
    <w:tmpl w:val="86A4E152"/>
    <w:lvl w:ilvl="0" w:tplc="E09EB38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E60020B"/>
    <w:multiLevelType w:val="hybridMultilevel"/>
    <w:tmpl w:val="143A654E"/>
    <w:lvl w:ilvl="0" w:tplc="078AB0B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F0C4CF7"/>
    <w:multiLevelType w:val="hybridMultilevel"/>
    <w:tmpl w:val="DFD6C124"/>
    <w:lvl w:ilvl="0" w:tplc="1880339E">
      <w:start w:val="1"/>
      <w:numFmt w:val="decimal"/>
      <w:lvlText w:val="%1."/>
      <w:lvlJc w:val="left"/>
      <w:pPr>
        <w:ind w:left="927" w:hanging="360"/>
      </w:pPr>
      <w:rPr>
        <w:rFonts w:ascii="Times New Roman" w:eastAsia="Calibri" w:hAnsi="Times New Roman" w:cs="Times New Roman"/>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36B0B13"/>
    <w:multiLevelType w:val="hybridMultilevel"/>
    <w:tmpl w:val="6B7E3E9A"/>
    <w:lvl w:ilvl="0" w:tplc="A32EA4F8">
      <w:start w:val="1"/>
      <w:numFmt w:val="decimal"/>
      <w:lvlText w:val="%1."/>
      <w:lvlJc w:val="left"/>
      <w:pPr>
        <w:ind w:left="1078" w:hanging="360"/>
      </w:pPr>
      <w:rPr>
        <w:rFonts w:hint="default"/>
      </w:r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7" w15:restartNumberingAfterBreak="0">
    <w:nsid w:val="23756B64"/>
    <w:multiLevelType w:val="hybridMultilevel"/>
    <w:tmpl w:val="18526C00"/>
    <w:lvl w:ilvl="0" w:tplc="03CC20C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5777828"/>
    <w:multiLevelType w:val="hybridMultilevel"/>
    <w:tmpl w:val="8FAC34E0"/>
    <w:lvl w:ilvl="0" w:tplc="C29EC5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81C0600"/>
    <w:multiLevelType w:val="hybridMultilevel"/>
    <w:tmpl w:val="7D605474"/>
    <w:lvl w:ilvl="0" w:tplc="D05C0A6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B896401"/>
    <w:multiLevelType w:val="multilevel"/>
    <w:tmpl w:val="82DA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8942A9"/>
    <w:multiLevelType w:val="hybridMultilevel"/>
    <w:tmpl w:val="47CA758E"/>
    <w:lvl w:ilvl="0" w:tplc="44AE5B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68711C2"/>
    <w:multiLevelType w:val="multilevel"/>
    <w:tmpl w:val="D1BC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EE23C6"/>
    <w:multiLevelType w:val="hybridMultilevel"/>
    <w:tmpl w:val="C6507C58"/>
    <w:lvl w:ilvl="0" w:tplc="C1067D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E812AF8"/>
    <w:multiLevelType w:val="hybridMultilevel"/>
    <w:tmpl w:val="58C60878"/>
    <w:lvl w:ilvl="0" w:tplc="046E5DDC">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15:restartNumberingAfterBreak="0">
    <w:nsid w:val="51B37972"/>
    <w:multiLevelType w:val="multilevel"/>
    <w:tmpl w:val="DEA6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575F62"/>
    <w:multiLevelType w:val="hybridMultilevel"/>
    <w:tmpl w:val="19263FA6"/>
    <w:lvl w:ilvl="0" w:tplc="7E8072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D2300EF"/>
    <w:multiLevelType w:val="hybridMultilevel"/>
    <w:tmpl w:val="3720581A"/>
    <w:lvl w:ilvl="0" w:tplc="98CC39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EDC16F5"/>
    <w:multiLevelType w:val="multilevel"/>
    <w:tmpl w:val="FA0C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210771">
    <w:abstractNumId w:val="17"/>
  </w:num>
  <w:num w:numId="2" w16cid:durableId="1830364130">
    <w:abstractNumId w:val="7"/>
  </w:num>
  <w:num w:numId="3" w16cid:durableId="1516454676">
    <w:abstractNumId w:val="0"/>
  </w:num>
  <w:num w:numId="4" w16cid:durableId="826896090">
    <w:abstractNumId w:val="13"/>
  </w:num>
  <w:num w:numId="5" w16cid:durableId="1005397649">
    <w:abstractNumId w:val="1"/>
  </w:num>
  <w:num w:numId="6" w16cid:durableId="1712149758">
    <w:abstractNumId w:val="8"/>
  </w:num>
  <w:num w:numId="7" w16cid:durableId="1559394764">
    <w:abstractNumId w:val="3"/>
  </w:num>
  <w:num w:numId="8" w16cid:durableId="147015103">
    <w:abstractNumId w:val="16"/>
  </w:num>
  <w:num w:numId="9" w16cid:durableId="796145909">
    <w:abstractNumId w:val="2"/>
  </w:num>
  <w:num w:numId="10" w16cid:durableId="2135365845">
    <w:abstractNumId w:val="14"/>
  </w:num>
  <w:num w:numId="11" w16cid:durableId="1844316669">
    <w:abstractNumId w:val="4"/>
  </w:num>
  <w:num w:numId="12" w16cid:durableId="484011133">
    <w:abstractNumId w:val="6"/>
  </w:num>
  <w:num w:numId="13" w16cid:durableId="357389818">
    <w:abstractNumId w:val="5"/>
  </w:num>
  <w:num w:numId="14" w16cid:durableId="1302611045">
    <w:abstractNumId w:val="9"/>
  </w:num>
  <w:num w:numId="15" w16cid:durableId="1771075035">
    <w:abstractNumId w:val="18"/>
  </w:num>
  <w:num w:numId="16" w16cid:durableId="44762470">
    <w:abstractNumId w:val="12"/>
  </w:num>
  <w:num w:numId="17" w16cid:durableId="977106538">
    <w:abstractNumId w:val="15"/>
  </w:num>
  <w:num w:numId="18" w16cid:durableId="1082291764">
    <w:abstractNumId w:val="10"/>
  </w:num>
  <w:num w:numId="19" w16cid:durableId="1993370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CB5"/>
    <w:rsid w:val="000011AF"/>
    <w:rsid w:val="00002571"/>
    <w:rsid w:val="00002770"/>
    <w:rsid w:val="000062F5"/>
    <w:rsid w:val="00006E34"/>
    <w:rsid w:val="000072A5"/>
    <w:rsid w:val="00007B8E"/>
    <w:rsid w:val="00007E8F"/>
    <w:rsid w:val="000102AF"/>
    <w:rsid w:val="00013456"/>
    <w:rsid w:val="00014D9B"/>
    <w:rsid w:val="000154A3"/>
    <w:rsid w:val="00016FAB"/>
    <w:rsid w:val="0002080E"/>
    <w:rsid w:val="000218D1"/>
    <w:rsid w:val="00021CCF"/>
    <w:rsid w:val="00024E8A"/>
    <w:rsid w:val="000255F4"/>
    <w:rsid w:val="00030A2A"/>
    <w:rsid w:val="00031187"/>
    <w:rsid w:val="0003789D"/>
    <w:rsid w:val="00040354"/>
    <w:rsid w:val="00043ABB"/>
    <w:rsid w:val="00044E24"/>
    <w:rsid w:val="000460CA"/>
    <w:rsid w:val="0004660D"/>
    <w:rsid w:val="00052E0E"/>
    <w:rsid w:val="00055C1F"/>
    <w:rsid w:val="000632B2"/>
    <w:rsid w:val="00063F3F"/>
    <w:rsid w:val="00064DAF"/>
    <w:rsid w:val="00065437"/>
    <w:rsid w:val="000741E8"/>
    <w:rsid w:val="00081DA5"/>
    <w:rsid w:val="00082321"/>
    <w:rsid w:val="0008256F"/>
    <w:rsid w:val="00082E51"/>
    <w:rsid w:val="000851FB"/>
    <w:rsid w:val="000905DB"/>
    <w:rsid w:val="000913D7"/>
    <w:rsid w:val="00091ACE"/>
    <w:rsid w:val="000941B3"/>
    <w:rsid w:val="00094739"/>
    <w:rsid w:val="00095831"/>
    <w:rsid w:val="00096545"/>
    <w:rsid w:val="000A01E2"/>
    <w:rsid w:val="000A609A"/>
    <w:rsid w:val="000B47A6"/>
    <w:rsid w:val="000B5AAC"/>
    <w:rsid w:val="000B7918"/>
    <w:rsid w:val="000B7E24"/>
    <w:rsid w:val="000C1DB9"/>
    <w:rsid w:val="000C2287"/>
    <w:rsid w:val="000C707F"/>
    <w:rsid w:val="000D0C3F"/>
    <w:rsid w:val="000D0E0A"/>
    <w:rsid w:val="000D2766"/>
    <w:rsid w:val="000D33BD"/>
    <w:rsid w:val="000D71A7"/>
    <w:rsid w:val="000E04C6"/>
    <w:rsid w:val="000E3C8C"/>
    <w:rsid w:val="000E5A0E"/>
    <w:rsid w:val="000E6070"/>
    <w:rsid w:val="000E7FE9"/>
    <w:rsid w:val="000F6C77"/>
    <w:rsid w:val="000F7E61"/>
    <w:rsid w:val="00100255"/>
    <w:rsid w:val="001007A7"/>
    <w:rsid w:val="00100BD4"/>
    <w:rsid w:val="00100E56"/>
    <w:rsid w:val="00106D2C"/>
    <w:rsid w:val="00107879"/>
    <w:rsid w:val="001130A8"/>
    <w:rsid w:val="001134AE"/>
    <w:rsid w:val="00114C43"/>
    <w:rsid w:val="00115872"/>
    <w:rsid w:val="001159DC"/>
    <w:rsid w:val="00115D82"/>
    <w:rsid w:val="00121E9A"/>
    <w:rsid w:val="0012334D"/>
    <w:rsid w:val="00125099"/>
    <w:rsid w:val="00126690"/>
    <w:rsid w:val="00126795"/>
    <w:rsid w:val="0012732E"/>
    <w:rsid w:val="00127C6A"/>
    <w:rsid w:val="001304C8"/>
    <w:rsid w:val="00130A53"/>
    <w:rsid w:val="00130CCC"/>
    <w:rsid w:val="00131547"/>
    <w:rsid w:val="0013524D"/>
    <w:rsid w:val="00136A59"/>
    <w:rsid w:val="0014133F"/>
    <w:rsid w:val="00144062"/>
    <w:rsid w:val="001466F2"/>
    <w:rsid w:val="00150E0B"/>
    <w:rsid w:val="001515E5"/>
    <w:rsid w:val="00152C05"/>
    <w:rsid w:val="00152FB3"/>
    <w:rsid w:val="001530F4"/>
    <w:rsid w:val="0015334F"/>
    <w:rsid w:val="0015455B"/>
    <w:rsid w:val="0015600C"/>
    <w:rsid w:val="00156CB7"/>
    <w:rsid w:val="0016007D"/>
    <w:rsid w:val="001608C1"/>
    <w:rsid w:val="001637C1"/>
    <w:rsid w:val="00164B2B"/>
    <w:rsid w:val="00165ACD"/>
    <w:rsid w:val="00166042"/>
    <w:rsid w:val="0017012D"/>
    <w:rsid w:val="0017374A"/>
    <w:rsid w:val="001762FD"/>
    <w:rsid w:val="00176B2E"/>
    <w:rsid w:val="0017768D"/>
    <w:rsid w:val="00184FCA"/>
    <w:rsid w:val="00185C54"/>
    <w:rsid w:val="001867FD"/>
    <w:rsid w:val="001878CD"/>
    <w:rsid w:val="001900AE"/>
    <w:rsid w:val="00191AA4"/>
    <w:rsid w:val="00194DE2"/>
    <w:rsid w:val="00195D2C"/>
    <w:rsid w:val="00196849"/>
    <w:rsid w:val="001968D3"/>
    <w:rsid w:val="001A0C53"/>
    <w:rsid w:val="001A12F1"/>
    <w:rsid w:val="001A2FD0"/>
    <w:rsid w:val="001A39AE"/>
    <w:rsid w:val="001A42DB"/>
    <w:rsid w:val="001A4734"/>
    <w:rsid w:val="001A48D2"/>
    <w:rsid w:val="001A4C3A"/>
    <w:rsid w:val="001A67BD"/>
    <w:rsid w:val="001A6A4C"/>
    <w:rsid w:val="001B40CF"/>
    <w:rsid w:val="001B63FC"/>
    <w:rsid w:val="001B71B6"/>
    <w:rsid w:val="001C0AAB"/>
    <w:rsid w:val="001C2F4A"/>
    <w:rsid w:val="001C5613"/>
    <w:rsid w:val="001D0790"/>
    <w:rsid w:val="001D092D"/>
    <w:rsid w:val="001D0A3E"/>
    <w:rsid w:val="001D185C"/>
    <w:rsid w:val="001D21BE"/>
    <w:rsid w:val="001D2AF3"/>
    <w:rsid w:val="001D31A7"/>
    <w:rsid w:val="001D4871"/>
    <w:rsid w:val="001E2ED3"/>
    <w:rsid w:val="001F004A"/>
    <w:rsid w:val="001F03A7"/>
    <w:rsid w:val="001F4238"/>
    <w:rsid w:val="001F43A6"/>
    <w:rsid w:val="001F5A8E"/>
    <w:rsid w:val="001F7F27"/>
    <w:rsid w:val="00200637"/>
    <w:rsid w:val="00204033"/>
    <w:rsid w:val="00205843"/>
    <w:rsid w:val="00205C79"/>
    <w:rsid w:val="0021104C"/>
    <w:rsid w:val="0021151C"/>
    <w:rsid w:val="0021285E"/>
    <w:rsid w:val="00216F33"/>
    <w:rsid w:val="0021727C"/>
    <w:rsid w:val="002173B1"/>
    <w:rsid w:val="00217F0B"/>
    <w:rsid w:val="0022043B"/>
    <w:rsid w:val="00221639"/>
    <w:rsid w:val="00222AF0"/>
    <w:rsid w:val="00223355"/>
    <w:rsid w:val="002239D0"/>
    <w:rsid w:val="00226C8D"/>
    <w:rsid w:val="00231591"/>
    <w:rsid w:val="00232B75"/>
    <w:rsid w:val="00232FBC"/>
    <w:rsid w:val="002337E4"/>
    <w:rsid w:val="00235903"/>
    <w:rsid w:val="00240131"/>
    <w:rsid w:val="002421B6"/>
    <w:rsid w:val="00242261"/>
    <w:rsid w:val="00242D40"/>
    <w:rsid w:val="00244507"/>
    <w:rsid w:val="00245FCC"/>
    <w:rsid w:val="00250F62"/>
    <w:rsid w:val="00251506"/>
    <w:rsid w:val="002532AC"/>
    <w:rsid w:val="00253A8A"/>
    <w:rsid w:val="002541D0"/>
    <w:rsid w:val="002548BB"/>
    <w:rsid w:val="00254BC2"/>
    <w:rsid w:val="00254DDC"/>
    <w:rsid w:val="002557ED"/>
    <w:rsid w:val="002576DB"/>
    <w:rsid w:val="00262562"/>
    <w:rsid w:val="00262D82"/>
    <w:rsid w:val="00262E7B"/>
    <w:rsid w:val="002639A1"/>
    <w:rsid w:val="00266227"/>
    <w:rsid w:val="002677D5"/>
    <w:rsid w:val="0027196F"/>
    <w:rsid w:val="0027422E"/>
    <w:rsid w:val="00282BA0"/>
    <w:rsid w:val="0028484E"/>
    <w:rsid w:val="0028494A"/>
    <w:rsid w:val="00287B23"/>
    <w:rsid w:val="002901F3"/>
    <w:rsid w:val="00291A01"/>
    <w:rsid w:val="002935DF"/>
    <w:rsid w:val="00296758"/>
    <w:rsid w:val="00296CDA"/>
    <w:rsid w:val="002A4F9E"/>
    <w:rsid w:val="002A5825"/>
    <w:rsid w:val="002A6C7F"/>
    <w:rsid w:val="002B0E1C"/>
    <w:rsid w:val="002B101B"/>
    <w:rsid w:val="002B1C3C"/>
    <w:rsid w:val="002B46F6"/>
    <w:rsid w:val="002B65A6"/>
    <w:rsid w:val="002C14F4"/>
    <w:rsid w:val="002C5285"/>
    <w:rsid w:val="002D1975"/>
    <w:rsid w:val="002D382D"/>
    <w:rsid w:val="002D5365"/>
    <w:rsid w:val="002D5E16"/>
    <w:rsid w:val="002D62ED"/>
    <w:rsid w:val="002D7619"/>
    <w:rsid w:val="002E1B83"/>
    <w:rsid w:val="002E5650"/>
    <w:rsid w:val="002E6677"/>
    <w:rsid w:val="002F0C19"/>
    <w:rsid w:val="002F64C8"/>
    <w:rsid w:val="00301EA8"/>
    <w:rsid w:val="00303388"/>
    <w:rsid w:val="00305A72"/>
    <w:rsid w:val="00305DB7"/>
    <w:rsid w:val="00307139"/>
    <w:rsid w:val="003075B8"/>
    <w:rsid w:val="00311D3F"/>
    <w:rsid w:val="00314723"/>
    <w:rsid w:val="00314A50"/>
    <w:rsid w:val="003158AC"/>
    <w:rsid w:val="00323CCC"/>
    <w:rsid w:val="0032650B"/>
    <w:rsid w:val="00333252"/>
    <w:rsid w:val="0033360F"/>
    <w:rsid w:val="003337DF"/>
    <w:rsid w:val="00334C85"/>
    <w:rsid w:val="003352F3"/>
    <w:rsid w:val="0033586B"/>
    <w:rsid w:val="003368B7"/>
    <w:rsid w:val="00341352"/>
    <w:rsid w:val="00341CB9"/>
    <w:rsid w:val="00342039"/>
    <w:rsid w:val="003466F6"/>
    <w:rsid w:val="00346BA4"/>
    <w:rsid w:val="00352907"/>
    <w:rsid w:val="00353F78"/>
    <w:rsid w:val="0035419E"/>
    <w:rsid w:val="0035631B"/>
    <w:rsid w:val="00357844"/>
    <w:rsid w:val="00361915"/>
    <w:rsid w:val="0036225D"/>
    <w:rsid w:val="003635B3"/>
    <w:rsid w:val="003649FC"/>
    <w:rsid w:val="003658F2"/>
    <w:rsid w:val="00370575"/>
    <w:rsid w:val="003721FB"/>
    <w:rsid w:val="003722A4"/>
    <w:rsid w:val="003730D7"/>
    <w:rsid w:val="00373107"/>
    <w:rsid w:val="00373E05"/>
    <w:rsid w:val="003747CA"/>
    <w:rsid w:val="003752B7"/>
    <w:rsid w:val="00375AF4"/>
    <w:rsid w:val="00375B22"/>
    <w:rsid w:val="00381C76"/>
    <w:rsid w:val="00386DBA"/>
    <w:rsid w:val="00391E78"/>
    <w:rsid w:val="00393636"/>
    <w:rsid w:val="00394169"/>
    <w:rsid w:val="00394437"/>
    <w:rsid w:val="003959E4"/>
    <w:rsid w:val="003A04E3"/>
    <w:rsid w:val="003A198A"/>
    <w:rsid w:val="003A527B"/>
    <w:rsid w:val="003A77FC"/>
    <w:rsid w:val="003B022B"/>
    <w:rsid w:val="003B1E4A"/>
    <w:rsid w:val="003B26E3"/>
    <w:rsid w:val="003B2B7C"/>
    <w:rsid w:val="003B3B07"/>
    <w:rsid w:val="003B6791"/>
    <w:rsid w:val="003B6A48"/>
    <w:rsid w:val="003B6A6E"/>
    <w:rsid w:val="003B6D56"/>
    <w:rsid w:val="003B7DDD"/>
    <w:rsid w:val="003C394D"/>
    <w:rsid w:val="003C51E5"/>
    <w:rsid w:val="003D0E09"/>
    <w:rsid w:val="003D1BAD"/>
    <w:rsid w:val="003D1D60"/>
    <w:rsid w:val="003D4921"/>
    <w:rsid w:val="003D498F"/>
    <w:rsid w:val="003D4B01"/>
    <w:rsid w:val="003D4E3F"/>
    <w:rsid w:val="003D7C37"/>
    <w:rsid w:val="003E17FE"/>
    <w:rsid w:val="003E1DE0"/>
    <w:rsid w:val="003E3CBC"/>
    <w:rsid w:val="003E4EEB"/>
    <w:rsid w:val="003F30E3"/>
    <w:rsid w:val="003F6250"/>
    <w:rsid w:val="003F63D8"/>
    <w:rsid w:val="003F71BC"/>
    <w:rsid w:val="003F7B4C"/>
    <w:rsid w:val="00400629"/>
    <w:rsid w:val="004007A1"/>
    <w:rsid w:val="00401CB8"/>
    <w:rsid w:val="00401E57"/>
    <w:rsid w:val="004022D9"/>
    <w:rsid w:val="004036A5"/>
    <w:rsid w:val="0040513F"/>
    <w:rsid w:val="00405D08"/>
    <w:rsid w:val="0041059C"/>
    <w:rsid w:val="00410B63"/>
    <w:rsid w:val="00412E13"/>
    <w:rsid w:val="00413D9D"/>
    <w:rsid w:val="004143F4"/>
    <w:rsid w:val="00416379"/>
    <w:rsid w:val="00416387"/>
    <w:rsid w:val="00416FC8"/>
    <w:rsid w:val="00426407"/>
    <w:rsid w:val="00426C6D"/>
    <w:rsid w:val="004301FC"/>
    <w:rsid w:val="004317B3"/>
    <w:rsid w:val="00432624"/>
    <w:rsid w:val="0043301B"/>
    <w:rsid w:val="00433537"/>
    <w:rsid w:val="00434489"/>
    <w:rsid w:val="00436FE8"/>
    <w:rsid w:val="0044048B"/>
    <w:rsid w:val="00442DA7"/>
    <w:rsid w:val="00443D74"/>
    <w:rsid w:val="004447D1"/>
    <w:rsid w:val="0044554B"/>
    <w:rsid w:val="004502BC"/>
    <w:rsid w:val="00450B14"/>
    <w:rsid w:val="004551EC"/>
    <w:rsid w:val="00457E48"/>
    <w:rsid w:val="00462609"/>
    <w:rsid w:val="00462CD6"/>
    <w:rsid w:val="004636D6"/>
    <w:rsid w:val="0046403E"/>
    <w:rsid w:val="00464573"/>
    <w:rsid w:val="0046671E"/>
    <w:rsid w:val="00466D2D"/>
    <w:rsid w:val="0046758F"/>
    <w:rsid w:val="00467A23"/>
    <w:rsid w:val="00467B70"/>
    <w:rsid w:val="0047032A"/>
    <w:rsid w:val="00470FC9"/>
    <w:rsid w:val="0047400C"/>
    <w:rsid w:val="0047454F"/>
    <w:rsid w:val="00474BA1"/>
    <w:rsid w:val="004756A7"/>
    <w:rsid w:val="0047730E"/>
    <w:rsid w:val="00480A72"/>
    <w:rsid w:val="00481CEA"/>
    <w:rsid w:val="00484194"/>
    <w:rsid w:val="00490472"/>
    <w:rsid w:val="00490B2F"/>
    <w:rsid w:val="0049136B"/>
    <w:rsid w:val="00493F09"/>
    <w:rsid w:val="00494045"/>
    <w:rsid w:val="004941B8"/>
    <w:rsid w:val="00494965"/>
    <w:rsid w:val="0049527D"/>
    <w:rsid w:val="004A0256"/>
    <w:rsid w:val="004A1695"/>
    <w:rsid w:val="004A3B83"/>
    <w:rsid w:val="004A6714"/>
    <w:rsid w:val="004B0BBE"/>
    <w:rsid w:val="004B1614"/>
    <w:rsid w:val="004B343F"/>
    <w:rsid w:val="004B3A52"/>
    <w:rsid w:val="004B453D"/>
    <w:rsid w:val="004B46D5"/>
    <w:rsid w:val="004B5761"/>
    <w:rsid w:val="004B5A25"/>
    <w:rsid w:val="004C19DF"/>
    <w:rsid w:val="004C27F2"/>
    <w:rsid w:val="004C376C"/>
    <w:rsid w:val="004C5F0A"/>
    <w:rsid w:val="004C68AB"/>
    <w:rsid w:val="004C775F"/>
    <w:rsid w:val="004D22C0"/>
    <w:rsid w:val="004D32CC"/>
    <w:rsid w:val="004D60FC"/>
    <w:rsid w:val="004D7075"/>
    <w:rsid w:val="004E363D"/>
    <w:rsid w:val="004E4226"/>
    <w:rsid w:val="004E5590"/>
    <w:rsid w:val="004E5A37"/>
    <w:rsid w:val="004F03B3"/>
    <w:rsid w:val="004F13B0"/>
    <w:rsid w:val="004F25AE"/>
    <w:rsid w:val="004F3770"/>
    <w:rsid w:val="004F4601"/>
    <w:rsid w:val="004F4D95"/>
    <w:rsid w:val="004F5557"/>
    <w:rsid w:val="004F7A1A"/>
    <w:rsid w:val="005000C1"/>
    <w:rsid w:val="00500A41"/>
    <w:rsid w:val="00500A59"/>
    <w:rsid w:val="00500FC9"/>
    <w:rsid w:val="00501398"/>
    <w:rsid w:val="005040C0"/>
    <w:rsid w:val="00504F07"/>
    <w:rsid w:val="00510E31"/>
    <w:rsid w:val="005133DD"/>
    <w:rsid w:val="0051748D"/>
    <w:rsid w:val="005177BF"/>
    <w:rsid w:val="00521BC0"/>
    <w:rsid w:val="00521E3E"/>
    <w:rsid w:val="00525371"/>
    <w:rsid w:val="00526F90"/>
    <w:rsid w:val="005273E6"/>
    <w:rsid w:val="005309DA"/>
    <w:rsid w:val="0053199F"/>
    <w:rsid w:val="00534002"/>
    <w:rsid w:val="00534591"/>
    <w:rsid w:val="00534BC3"/>
    <w:rsid w:val="00535B44"/>
    <w:rsid w:val="00537079"/>
    <w:rsid w:val="0053731B"/>
    <w:rsid w:val="0053756B"/>
    <w:rsid w:val="00544452"/>
    <w:rsid w:val="00547CC9"/>
    <w:rsid w:val="00550DF9"/>
    <w:rsid w:val="00560F2A"/>
    <w:rsid w:val="00562778"/>
    <w:rsid w:val="005642F2"/>
    <w:rsid w:val="00564945"/>
    <w:rsid w:val="00565868"/>
    <w:rsid w:val="00566463"/>
    <w:rsid w:val="00570547"/>
    <w:rsid w:val="00570999"/>
    <w:rsid w:val="005712B6"/>
    <w:rsid w:val="0057197C"/>
    <w:rsid w:val="0057207D"/>
    <w:rsid w:val="00572462"/>
    <w:rsid w:val="005733C9"/>
    <w:rsid w:val="0057599A"/>
    <w:rsid w:val="00575D13"/>
    <w:rsid w:val="0058082C"/>
    <w:rsid w:val="00582509"/>
    <w:rsid w:val="005901E2"/>
    <w:rsid w:val="00591323"/>
    <w:rsid w:val="00592676"/>
    <w:rsid w:val="00592999"/>
    <w:rsid w:val="005959A0"/>
    <w:rsid w:val="00596B7D"/>
    <w:rsid w:val="00596E32"/>
    <w:rsid w:val="005A339F"/>
    <w:rsid w:val="005A45A7"/>
    <w:rsid w:val="005A56FB"/>
    <w:rsid w:val="005A66F5"/>
    <w:rsid w:val="005A6F76"/>
    <w:rsid w:val="005A71DB"/>
    <w:rsid w:val="005A7B57"/>
    <w:rsid w:val="005B1912"/>
    <w:rsid w:val="005B2292"/>
    <w:rsid w:val="005B69D4"/>
    <w:rsid w:val="005B75B8"/>
    <w:rsid w:val="005C2DD9"/>
    <w:rsid w:val="005C6862"/>
    <w:rsid w:val="005C68D6"/>
    <w:rsid w:val="005C754C"/>
    <w:rsid w:val="005C7D26"/>
    <w:rsid w:val="005D1C49"/>
    <w:rsid w:val="005D2F8E"/>
    <w:rsid w:val="005D3B54"/>
    <w:rsid w:val="005D707D"/>
    <w:rsid w:val="005D7C4A"/>
    <w:rsid w:val="005E10DE"/>
    <w:rsid w:val="005E4E9B"/>
    <w:rsid w:val="005E5F77"/>
    <w:rsid w:val="005F05A3"/>
    <w:rsid w:val="005F165A"/>
    <w:rsid w:val="005F4381"/>
    <w:rsid w:val="005F4A8C"/>
    <w:rsid w:val="005F5606"/>
    <w:rsid w:val="005F6DDE"/>
    <w:rsid w:val="005F6FE6"/>
    <w:rsid w:val="005F7766"/>
    <w:rsid w:val="00600546"/>
    <w:rsid w:val="00600670"/>
    <w:rsid w:val="006027F5"/>
    <w:rsid w:val="00603FBB"/>
    <w:rsid w:val="00604E74"/>
    <w:rsid w:val="00606666"/>
    <w:rsid w:val="0060778B"/>
    <w:rsid w:val="00611CBB"/>
    <w:rsid w:val="00617594"/>
    <w:rsid w:val="006208FB"/>
    <w:rsid w:val="00625DCC"/>
    <w:rsid w:val="006275A7"/>
    <w:rsid w:val="00633866"/>
    <w:rsid w:val="00633CA9"/>
    <w:rsid w:val="00634099"/>
    <w:rsid w:val="006373CB"/>
    <w:rsid w:val="00641D3F"/>
    <w:rsid w:val="00643058"/>
    <w:rsid w:val="0064319E"/>
    <w:rsid w:val="0064535D"/>
    <w:rsid w:val="00650F72"/>
    <w:rsid w:val="006511DA"/>
    <w:rsid w:val="006607BC"/>
    <w:rsid w:val="006631CA"/>
    <w:rsid w:val="0067008D"/>
    <w:rsid w:val="006739BB"/>
    <w:rsid w:val="00676353"/>
    <w:rsid w:val="006777EA"/>
    <w:rsid w:val="0068077D"/>
    <w:rsid w:val="00680EA5"/>
    <w:rsid w:val="00681546"/>
    <w:rsid w:val="006832E0"/>
    <w:rsid w:val="006839B7"/>
    <w:rsid w:val="00684E56"/>
    <w:rsid w:val="006876EB"/>
    <w:rsid w:val="0069004A"/>
    <w:rsid w:val="0069127C"/>
    <w:rsid w:val="006932EA"/>
    <w:rsid w:val="006A1C36"/>
    <w:rsid w:val="006A1E07"/>
    <w:rsid w:val="006A30FC"/>
    <w:rsid w:val="006A3D65"/>
    <w:rsid w:val="006A51D8"/>
    <w:rsid w:val="006B3AB1"/>
    <w:rsid w:val="006B45F8"/>
    <w:rsid w:val="006C0E60"/>
    <w:rsid w:val="006C36E1"/>
    <w:rsid w:val="006C5E7D"/>
    <w:rsid w:val="006D1763"/>
    <w:rsid w:val="006D1D1C"/>
    <w:rsid w:val="006D3D7E"/>
    <w:rsid w:val="006D49F5"/>
    <w:rsid w:val="006D500A"/>
    <w:rsid w:val="006D6DA9"/>
    <w:rsid w:val="006E0AA0"/>
    <w:rsid w:val="006E1AFF"/>
    <w:rsid w:val="006E23B6"/>
    <w:rsid w:val="006E2590"/>
    <w:rsid w:val="006E42BA"/>
    <w:rsid w:val="006E4AB4"/>
    <w:rsid w:val="006E6070"/>
    <w:rsid w:val="006E6A81"/>
    <w:rsid w:val="006F0835"/>
    <w:rsid w:val="006F2493"/>
    <w:rsid w:val="006F326D"/>
    <w:rsid w:val="006F37C0"/>
    <w:rsid w:val="007001A3"/>
    <w:rsid w:val="00700DBA"/>
    <w:rsid w:val="00703EA8"/>
    <w:rsid w:val="00705B1A"/>
    <w:rsid w:val="00706725"/>
    <w:rsid w:val="007079B3"/>
    <w:rsid w:val="00707E07"/>
    <w:rsid w:val="00711607"/>
    <w:rsid w:val="007127BC"/>
    <w:rsid w:val="0071691A"/>
    <w:rsid w:val="00720ADB"/>
    <w:rsid w:val="00722EA8"/>
    <w:rsid w:val="007232E5"/>
    <w:rsid w:val="00723773"/>
    <w:rsid w:val="00732253"/>
    <w:rsid w:val="00733320"/>
    <w:rsid w:val="00733F68"/>
    <w:rsid w:val="007353EF"/>
    <w:rsid w:val="007368D3"/>
    <w:rsid w:val="0073746D"/>
    <w:rsid w:val="007374E4"/>
    <w:rsid w:val="00742257"/>
    <w:rsid w:val="0074420F"/>
    <w:rsid w:val="0074487B"/>
    <w:rsid w:val="00744BBC"/>
    <w:rsid w:val="007468A1"/>
    <w:rsid w:val="007472F0"/>
    <w:rsid w:val="007477DC"/>
    <w:rsid w:val="00750059"/>
    <w:rsid w:val="00754ADF"/>
    <w:rsid w:val="00757581"/>
    <w:rsid w:val="00760A20"/>
    <w:rsid w:val="00761C8B"/>
    <w:rsid w:val="0076304D"/>
    <w:rsid w:val="007642F7"/>
    <w:rsid w:val="00765A3E"/>
    <w:rsid w:val="00765DBC"/>
    <w:rsid w:val="0076652B"/>
    <w:rsid w:val="00766C1C"/>
    <w:rsid w:val="007702EB"/>
    <w:rsid w:val="0077323B"/>
    <w:rsid w:val="007733C6"/>
    <w:rsid w:val="0077372B"/>
    <w:rsid w:val="0077531A"/>
    <w:rsid w:val="00775CFC"/>
    <w:rsid w:val="007773E8"/>
    <w:rsid w:val="00781C46"/>
    <w:rsid w:val="0078256D"/>
    <w:rsid w:val="007826E6"/>
    <w:rsid w:val="0078325F"/>
    <w:rsid w:val="007834A0"/>
    <w:rsid w:val="007839BA"/>
    <w:rsid w:val="00784293"/>
    <w:rsid w:val="0078616B"/>
    <w:rsid w:val="00786770"/>
    <w:rsid w:val="00786B47"/>
    <w:rsid w:val="00786ECA"/>
    <w:rsid w:val="007871E3"/>
    <w:rsid w:val="00792B5A"/>
    <w:rsid w:val="00793B48"/>
    <w:rsid w:val="00793B8F"/>
    <w:rsid w:val="007947D5"/>
    <w:rsid w:val="00795911"/>
    <w:rsid w:val="007A08C5"/>
    <w:rsid w:val="007A1840"/>
    <w:rsid w:val="007A303C"/>
    <w:rsid w:val="007A4FB9"/>
    <w:rsid w:val="007A5333"/>
    <w:rsid w:val="007B10C9"/>
    <w:rsid w:val="007B1D3B"/>
    <w:rsid w:val="007B4800"/>
    <w:rsid w:val="007B7CFA"/>
    <w:rsid w:val="007C0542"/>
    <w:rsid w:val="007C06F1"/>
    <w:rsid w:val="007C24C9"/>
    <w:rsid w:val="007C29AE"/>
    <w:rsid w:val="007C32A5"/>
    <w:rsid w:val="007C527E"/>
    <w:rsid w:val="007D2ADE"/>
    <w:rsid w:val="007D5F05"/>
    <w:rsid w:val="007E04ED"/>
    <w:rsid w:val="007E0964"/>
    <w:rsid w:val="007E1033"/>
    <w:rsid w:val="007E1FFA"/>
    <w:rsid w:val="007E5E8A"/>
    <w:rsid w:val="007E7306"/>
    <w:rsid w:val="007F0056"/>
    <w:rsid w:val="007F010A"/>
    <w:rsid w:val="007F2871"/>
    <w:rsid w:val="007F4B5D"/>
    <w:rsid w:val="007F723B"/>
    <w:rsid w:val="007F77FC"/>
    <w:rsid w:val="008005ED"/>
    <w:rsid w:val="008009F3"/>
    <w:rsid w:val="00801347"/>
    <w:rsid w:val="00805CB5"/>
    <w:rsid w:val="0080619F"/>
    <w:rsid w:val="008063FC"/>
    <w:rsid w:val="00807245"/>
    <w:rsid w:val="00812CA2"/>
    <w:rsid w:val="00812CF3"/>
    <w:rsid w:val="0081549D"/>
    <w:rsid w:val="008203BD"/>
    <w:rsid w:val="00821DE9"/>
    <w:rsid w:val="0082293D"/>
    <w:rsid w:val="00824C1B"/>
    <w:rsid w:val="008263F1"/>
    <w:rsid w:val="00826828"/>
    <w:rsid w:val="008276DD"/>
    <w:rsid w:val="0083004E"/>
    <w:rsid w:val="00833198"/>
    <w:rsid w:val="00834527"/>
    <w:rsid w:val="00834F82"/>
    <w:rsid w:val="00840B78"/>
    <w:rsid w:val="00840B79"/>
    <w:rsid w:val="00841AA4"/>
    <w:rsid w:val="008436C1"/>
    <w:rsid w:val="00845595"/>
    <w:rsid w:val="0085099B"/>
    <w:rsid w:val="008529EC"/>
    <w:rsid w:val="00854043"/>
    <w:rsid w:val="0085621E"/>
    <w:rsid w:val="00856B6D"/>
    <w:rsid w:val="008635B7"/>
    <w:rsid w:val="00863D11"/>
    <w:rsid w:val="00865840"/>
    <w:rsid w:val="00865F56"/>
    <w:rsid w:val="00866019"/>
    <w:rsid w:val="008679B1"/>
    <w:rsid w:val="00871980"/>
    <w:rsid w:val="00872206"/>
    <w:rsid w:val="008722B4"/>
    <w:rsid w:val="00874231"/>
    <w:rsid w:val="008759FE"/>
    <w:rsid w:val="008765AE"/>
    <w:rsid w:val="0087695A"/>
    <w:rsid w:val="00877396"/>
    <w:rsid w:val="008776F9"/>
    <w:rsid w:val="00880458"/>
    <w:rsid w:val="00883042"/>
    <w:rsid w:val="0088479B"/>
    <w:rsid w:val="00885E72"/>
    <w:rsid w:val="008861F6"/>
    <w:rsid w:val="00886840"/>
    <w:rsid w:val="0089079C"/>
    <w:rsid w:val="00891115"/>
    <w:rsid w:val="00891C67"/>
    <w:rsid w:val="00892D86"/>
    <w:rsid w:val="00894D0F"/>
    <w:rsid w:val="00895059"/>
    <w:rsid w:val="008A01A4"/>
    <w:rsid w:val="008A0E8D"/>
    <w:rsid w:val="008A2D0F"/>
    <w:rsid w:val="008A4C45"/>
    <w:rsid w:val="008A6098"/>
    <w:rsid w:val="008B1E74"/>
    <w:rsid w:val="008B3F18"/>
    <w:rsid w:val="008B4D9E"/>
    <w:rsid w:val="008B550F"/>
    <w:rsid w:val="008B687C"/>
    <w:rsid w:val="008B6881"/>
    <w:rsid w:val="008B7D59"/>
    <w:rsid w:val="008C1037"/>
    <w:rsid w:val="008C1BAB"/>
    <w:rsid w:val="008C2E01"/>
    <w:rsid w:val="008C3511"/>
    <w:rsid w:val="008C4ED6"/>
    <w:rsid w:val="008C5821"/>
    <w:rsid w:val="008C7282"/>
    <w:rsid w:val="008D374C"/>
    <w:rsid w:val="008D469C"/>
    <w:rsid w:val="008D4837"/>
    <w:rsid w:val="008D5C8B"/>
    <w:rsid w:val="008D622F"/>
    <w:rsid w:val="008D701D"/>
    <w:rsid w:val="008E1433"/>
    <w:rsid w:val="008E62C5"/>
    <w:rsid w:val="008E6B08"/>
    <w:rsid w:val="008F4D45"/>
    <w:rsid w:val="008F589E"/>
    <w:rsid w:val="0090014E"/>
    <w:rsid w:val="009008D6"/>
    <w:rsid w:val="00900E6D"/>
    <w:rsid w:val="00901E90"/>
    <w:rsid w:val="00902449"/>
    <w:rsid w:val="009028D0"/>
    <w:rsid w:val="00904175"/>
    <w:rsid w:val="00906649"/>
    <w:rsid w:val="009067CC"/>
    <w:rsid w:val="009078A0"/>
    <w:rsid w:val="009138D5"/>
    <w:rsid w:val="00915C0B"/>
    <w:rsid w:val="009170C7"/>
    <w:rsid w:val="009218A0"/>
    <w:rsid w:val="00921DC9"/>
    <w:rsid w:val="0092416C"/>
    <w:rsid w:val="00924900"/>
    <w:rsid w:val="00924A22"/>
    <w:rsid w:val="00925420"/>
    <w:rsid w:val="0092672D"/>
    <w:rsid w:val="0092730B"/>
    <w:rsid w:val="0093024D"/>
    <w:rsid w:val="00931C74"/>
    <w:rsid w:val="00931CD1"/>
    <w:rsid w:val="00932302"/>
    <w:rsid w:val="00934D21"/>
    <w:rsid w:val="009352FB"/>
    <w:rsid w:val="009358CD"/>
    <w:rsid w:val="00941494"/>
    <w:rsid w:val="00942854"/>
    <w:rsid w:val="00943953"/>
    <w:rsid w:val="0094536A"/>
    <w:rsid w:val="00951443"/>
    <w:rsid w:val="00951AAB"/>
    <w:rsid w:val="00952410"/>
    <w:rsid w:val="00952F64"/>
    <w:rsid w:val="00954E31"/>
    <w:rsid w:val="00954ECD"/>
    <w:rsid w:val="00955ACB"/>
    <w:rsid w:val="009570EC"/>
    <w:rsid w:val="0095723A"/>
    <w:rsid w:val="00961277"/>
    <w:rsid w:val="009623F4"/>
    <w:rsid w:val="00962639"/>
    <w:rsid w:val="00964EBC"/>
    <w:rsid w:val="009668B4"/>
    <w:rsid w:val="00966CF6"/>
    <w:rsid w:val="0096731E"/>
    <w:rsid w:val="009715E7"/>
    <w:rsid w:val="00971891"/>
    <w:rsid w:val="00973391"/>
    <w:rsid w:val="0097348E"/>
    <w:rsid w:val="009737EE"/>
    <w:rsid w:val="00981726"/>
    <w:rsid w:val="009834EB"/>
    <w:rsid w:val="00985BA7"/>
    <w:rsid w:val="00986835"/>
    <w:rsid w:val="00986CE5"/>
    <w:rsid w:val="0099154D"/>
    <w:rsid w:val="00992C14"/>
    <w:rsid w:val="009937C1"/>
    <w:rsid w:val="00993A89"/>
    <w:rsid w:val="00997422"/>
    <w:rsid w:val="009A0A84"/>
    <w:rsid w:val="009A6DA3"/>
    <w:rsid w:val="009A7688"/>
    <w:rsid w:val="009A7FD4"/>
    <w:rsid w:val="009B287F"/>
    <w:rsid w:val="009B2DA9"/>
    <w:rsid w:val="009B42B3"/>
    <w:rsid w:val="009B57B6"/>
    <w:rsid w:val="009C0073"/>
    <w:rsid w:val="009C15BB"/>
    <w:rsid w:val="009C2F30"/>
    <w:rsid w:val="009C6290"/>
    <w:rsid w:val="009C7FFA"/>
    <w:rsid w:val="009D01FA"/>
    <w:rsid w:val="009D0756"/>
    <w:rsid w:val="009D207B"/>
    <w:rsid w:val="009D5AA1"/>
    <w:rsid w:val="009D663F"/>
    <w:rsid w:val="009D6F53"/>
    <w:rsid w:val="009D70A3"/>
    <w:rsid w:val="009E001E"/>
    <w:rsid w:val="009E26B9"/>
    <w:rsid w:val="009E385E"/>
    <w:rsid w:val="009E4C7C"/>
    <w:rsid w:val="009E5C8A"/>
    <w:rsid w:val="009F064F"/>
    <w:rsid w:val="009F1851"/>
    <w:rsid w:val="009F3BE8"/>
    <w:rsid w:val="009F4756"/>
    <w:rsid w:val="009F6D2C"/>
    <w:rsid w:val="009F7208"/>
    <w:rsid w:val="009F7EEB"/>
    <w:rsid w:val="00A04BD5"/>
    <w:rsid w:val="00A05C65"/>
    <w:rsid w:val="00A05E18"/>
    <w:rsid w:val="00A07C1E"/>
    <w:rsid w:val="00A1228A"/>
    <w:rsid w:val="00A1354A"/>
    <w:rsid w:val="00A13C1D"/>
    <w:rsid w:val="00A14F1F"/>
    <w:rsid w:val="00A154D0"/>
    <w:rsid w:val="00A170AE"/>
    <w:rsid w:val="00A25B3E"/>
    <w:rsid w:val="00A2738E"/>
    <w:rsid w:val="00A311DD"/>
    <w:rsid w:val="00A36EC2"/>
    <w:rsid w:val="00A520AE"/>
    <w:rsid w:val="00A52641"/>
    <w:rsid w:val="00A546A8"/>
    <w:rsid w:val="00A57F7C"/>
    <w:rsid w:val="00A60C5D"/>
    <w:rsid w:val="00A62DF0"/>
    <w:rsid w:val="00A644E5"/>
    <w:rsid w:val="00A65882"/>
    <w:rsid w:val="00A67655"/>
    <w:rsid w:val="00A71C7F"/>
    <w:rsid w:val="00A71F48"/>
    <w:rsid w:val="00A74BA2"/>
    <w:rsid w:val="00A754EA"/>
    <w:rsid w:val="00A754EF"/>
    <w:rsid w:val="00A816A3"/>
    <w:rsid w:val="00A81946"/>
    <w:rsid w:val="00A82E28"/>
    <w:rsid w:val="00A9010F"/>
    <w:rsid w:val="00A90126"/>
    <w:rsid w:val="00A9104A"/>
    <w:rsid w:val="00A91627"/>
    <w:rsid w:val="00A917D6"/>
    <w:rsid w:val="00A920A0"/>
    <w:rsid w:val="00A93706"/>
    <w:rsid w:val="00A93A92"/>
    <w:rsid w:val="00A94EEE"/>
    <w:rsid w:val="00A951BC"/>
    <w:rsid w:val="00AA1057"/>
    <w:rsid w:val="00AA4268"/>
    <w:rsid w:val="00AA4863"/>
    <w:rsid w:val="00AA51E2"/>
    <w:rsid w:val="00AA727C"/>
    <w:rsid w:val="00AB196D"/>
    <w:rsid w:val="00AB2D1A"/>
    <w:rsid w:val="00AB3543"/>
    <w:rsid w:val="00AB735A"/>
    <w:rsid w:val="00AB74AC"/>
    <w:rsid w:val="00AC248C"/>
    <w:rsid w:val="00AC4E58"/>
    <w:rsid w:val="00AC515A"/>
    <w:rsid w:val="00AC67F0"/>
    <w:rsid w:val="00AD3DE9"/>
    <w:rsid w:val="00AD3EE1"/>
    <w:rsid w:val="00AD4F54"/>
    <w:rsid w:val="00AD6F90"/>
    <w:rsid w:val="00AD7929"/>
    <w:rsid w:val="00AE1F5B"/>
    <w:rsid w:val="00AE2D66"/>
    <w:rsid w:val="00AE443C"/>
    <w:rsid w:val="00AE51D6"/>
    <w:rsid w:val="00AE7061"/>
    <w:rsid w:val="00AE7162"/>
    <w:rsid w:val="00AF16E5"/>
    <w:rsid w:val="00AF36F5"/>
    <w:rsid w:val="00AF4DA5"/>
    <w:rsid w:val="00AF6F0F"/>
    <w:rsid w:val="00B000F3"/>
    <w:rsid w:val="00B03625"/>
    <w:rsid w:val="00B11154"/>
    <w:rsid w:val="00B143B3"/>
    <w:rsid w:val="00B15A88"/>
    <w:rsid w:val="00B17038"/>
    <w:rsid w:val="00B171A1"/>
    <w:rsid w:val="00B17302"/>
    <w:rsid w:val="00B20E5D"/>
    <w:rsid w:val="00B21522"/>
    <w:rsid w:val="00B219F3"/>
    <w:rsid w:val="00B22485"/>
    <w:rsid w:val="00B2321D"/>
    <w:rsid w:val="00B26944"/>
    <w:rsid w:val="00B272A9"/>
    <w:rsid w:val="00B27468"/>
    <w:rsid w:val="00B27D9E"/>
    <w:rsid w:val="00B30116"/>
    <w:rsid w:val="00B3226E"/>
    <w:rsid w:val="00B333B5"/>
    <w:rsid w:val="00B35787"/>
    <w:rsid w:val="00B357ED"/>
    <w:rsid w:val="00B36957"/>
    <w:rsid w:val="00B37A9F"/>
    <w:rsid w:val="00B37EDB"/>
    <w:rsid w:val="00B42464"/>
    <w:rsid w:val="00B42C37"/>
    <w:rsid w:val="00B44F2A"/>
    <w:rsid w:val="00B45685"/>
    <w:rsid w:val="00B45891"/>
    <w:rsid w:val="00B46A40"/>
    <w:rsid w:val="00B474F7"/>
    <w:rsid w:val="00B5020E"/>
    <w:rsid w:val="00B50DED"/>
    <w:rsid w:val="00B51896"/>
    <w:rsid w:val="00B5339E"/>
    <w:rsid w:val="00B561AB"/>
    <w:rsid w:val="00B57339"/>
    <w:rsid w:val="00B60B7A"/>
    <w:rsid w:val="00B611DC"/>
    <w:rsid w:val="00B664D2"/>
    <w:rsid w:val="00B671C2"/>
    <w:rsid w:val="00B67BF0"/>
    <w:rsid w:val="00B719BF"/>
    <w:rsid w:val="00B7372C"/>
    <w:rsid w:val="00B765DF"/>
    <w:rsid w:val="00B803AD"/>
    <w:rsid w:val="00B80AFB"/>
    <w:rsid w:val="00B939FA"/>
    <w:rsid w:val="00B97210"/>
    <w:rsid w:val="00BA0F3E"/>
    <w:rsid w:val="00BA1EC5"/>
    <w:rsid w:val="00BA1F05"/>
    <w:rsid w:val="00BA22D7"/>
    <w:rsid w:val="00BA26C6"/>
    <w:rsid w:val="00BA2A06"/>
    <w:rsid w:val="00BA2FE3"/>
    <w:rsid w:val="00BB31B6"/>
    <w:rsid w:val="00BB381E"/>
    <w:rsid w:val="00BB52F7"/>
    <w:rsid w:val="00BC0433"/>
    <w:rsid w:val="00BC19E6"/>
    <w:rsid w:val="00BC38D5"/>
    <w:rsid w:val="00BC4A7E"/>
    <w:rsid w:val="00BC4AFB"/>
    <w:rsid w:val="00BC722C"/>
    <w:rsid w:val="00BD3F8D"/>
    <w:rsid w:val="00BD5126"/>
    <w:rsid w:val="00BD59AF"/>
    <w:rsid w:val="00BD6472"/>
    <w:rsid w:val="00BD7C5A"/>
    <w:rsid w:val="00BE1EA5"/>
    <w:rsid w:val="00BE6223"/>
    <w:rsid w:val="00BF0C78"/>
    <w:rsid w:val="00BF393C"/>
    <w:rsid w:val="00BF51C9"/>
    <w:rsid w:val="00BF6EE2"/>
    <w:rsid w:val="00C01824"/>
    <w:rsid w:val="00C01A8F"/>
    <w:rsid w:val="00C02EA9"/>
    <w:rsid w:val="00C034E7"/>
    <w:rsid w:val="00C05580"/>
    <w:rsid w:val="00C07815"/>
    <w:rsid w:val="00C07982"/>
    <w:rsid w:val="00C17AAE"/>
    <w:rsid w:val="00C220D0"/>
    <w:rsid w:val="00C27178"/>
    <w:rsid w:val="00C2720E"/>
    <w:rsid w:val="00C27A5A"/>
    <w:rsid w:val="00C27F73"/>
    <w:rsid w:val="00C3315E"/>
    <w:rsid w:val="00C3358B"/>
    <w:rsid w:val="00C34D03"/>
    <w:rsid w:val="00C3669E"/>
    <w:rsid w:val="00C372D7"/>
    <w:rsid w:val="00C40D4B"/>
    <w:rsid w:val="00C420C2"/>
    <w:rsid w:val="00C42AC6"/>
    <w:rsid w:val="00C46842"/>
    <w:rsid w:val="00C47016"/>
    <w:rsid w:val="00C4759B"/>
    <w:rsid w:val="00C504E1"/>
    <w:rsid w:val="00C51A57"/>
    <w:rsid w:val="00C524E5"/>
    <w:rsid w:val="00C55CCC"/>
    <w:rsid w:val="00C5735C"/>
    <w:rsid w:val="00C62E93"/>
    <w:rsid w:val="00C709B2"/>
    <w:rsid w:val="00C70E54"/>
    <w:rsid w:val="00C734BC"/>
    <w:rsid w:val="00C73737"/>
    <w:rsid w:val="00C80C0C"/>
    <w:rsid w:val="00C80D79"/>
    <w:rsid w:val="00C835C9"/>
    <w:rsid w:val="00C843DE"/>
    <w:rsid w:val="00C8561F"/>
    <w:rsid w:val="00C90E4B"/>
    <w:rsid w:val="00C91D7C"/>
    <w:rsid w:val="00C92982"/>
    <w:rsid w:val="00C92B1E"/>
    <w:rsid w:val="00C964B1"/>
    <w:rsid w:val="00C9682E"/>
    <w:rsid w:val="00CA0226"/>
    <w:rsid w:val="00CA0A9F"/>
    <w:rsid w:val="00CA3877"/>
    <w:rsid w:val="00CA3D2E"/>
    <w:rsid w:val="00CA4904"/>
    <w:rsid w:val="00CB2D14"/>
    <w:rsid w:val="00CB4107"/>
    <w:rsid w:val="00CB4108"/>
    <w:rsid w:val="00CB5E96"/>
    <w:rsid w:val="00CC167E"/>
    <w:rsid w:val="00CC4B43"/>
    <w:rsid w:val="00CC6A3F"/>
    <w:rsid w:val="00CC6A89"/>
    <w:rsid w:val="00CD1273"/>
    <w:rsid w:val="00CD14C6"/>
    <w:rsid w:val="00CD21F4"/>
    <w:rsid w:val="00CD34B4"/>
    <w:rsid w:val="00CD6B15"/>
    <w:rsid w:val="00CE2012"/>
    <w:rsid w:val="00CE3EE2"/>
    <w:rsid w:val="00CE70F6"/>
    <w:rsid w:val="00CE7BAD"/>
    <w:rsid w:val="00CF07B0"/>
    <w:rsid w:val="00CF3E43"/>
    <w:rsid w:val="00D05459"/>
    <w:rsid w:val="00D0656C"/>
    <w:rsid w:val="00D06932"/>
    <w:rsid w:val="00D07440"/>
    <w:rsid w:val="00D10831"/>
    <w:rsid w:val="00D10AF4"/>
    <w:rsid w:val="00D113BF"/>
    <w:rsid w:val="00D13641"/>
    <w:rsid w:val="00D13C23"/>
    <w:rsid w:val="00D14A2C"/>
    <w:rsid w:val="00D15C2E"/>
    <w:rsid w:val="00D21302"/>
    <w:rsid w:val="00D22218"/>
    <w:rsid w:val="00D22C40"/>
    <w:rsid w:val="00D23863"/>
    <w:rsid w:val="00D24164"/>
    <w:rsid w:val="00D2425C"/>
    <w:rsid w:val="00D27F8C"/>
    <w:rsid w:val="00D32534"/>
    <w:rsid w:val="00D32672"/>
    <w:rsid w:val="00D332FF"/>
    <w:rsid w:val="00D352A5"/>
    <w:rsid w:val="00D353CC"/>
    <w:rsid w:val="00D404C4"/>
    <w:rsid w:val="00D41530"/>
    <w:rsid w:val="00D41FB8"/>
    <w:rsid w:val="00D434EE"/>
    <w:rsid w:val="00D43B1A"/>
    <w:rsid w:val="00D529E6"/>
    <w:rsid w:val="00D5359B"/>
    <w:rsid w:val="00D54F30"/>
    <w:rsid w:val="00D559EB"/>
    <w:rsid w:val="00D567C7"/>
    <w:rsid w:val="00D56A1D"/>
    <w:rsid w:val="00D56E40"/>
    <w:rsid w:val="00D57952"/>
    <w:rsid w:val="00D57CB6"/>
    <w:rsid w:val="00D6178E"/>
    <w:rsid w:val="00D622B5"/>
    <w:rsid w:val="00D6289F"/>
    <w:rsid w:val="00D62DE8"/>
    <w:rsid w:val="00D70602"/>
    <w:rsid w:val="00D715E5"/>
    <w:rsid w:val="00D766B3"/>
    <w:rsid w:val="00D836AD"/>
    <w:rsid w:val="00D8439A"/>
    <w:rsid w:val="00D90CF3"/>
    <w:rsid w:val="00D91E54"/>
    <w:rsid w:val="00D961F5"/>
    <w:rsid w:val="00DA03CF"/>
    <w:rsid w:val="00DA2B6E"/>
    <w:rsid w:val="00DA2CAB"/>
    <w:rsid w:val="00DA3177"/>
    <w:rsid w:val="00DA4135"/>
    <w:rsid w:val="00DA4DFD"/>
    <w:rsid w:val="00DA52D7"/>
    <w:rsid w:val="00DA5B66"/>
    <w:rsid w:val="00DA744B"/>
    <w:rsid w:val="00DB0065"/>
    <w:rsid w:val="00DB3A5B"/>
    <w:rsid w:val="00DB7300"/>
    <w:rsid w:val="00DB73D8"/>
    <w:rsid w:val="00DB77D2"/>
    <w:rsid w:val="00DC3348"/>
    <w:rsid w:val="00DC62F4"/>
    <w:rsid w:val="00DC63AC"/>
    <w:rsid w:val="00DD02F2"/>
    <w:rsid w:val="00DD2D03"/>
    <w:rsid w:val="00DD53D4"/>
    <w:rsid w:val="00DD57BD"/>
    <w:rsid w:val="00DD6CAB"/>
    <w:rsid w:val="00DD7E86"/>
    <w:rsid w:val="00DE12D5"/>
    <w:rsid w:val="00DE26EE"/>
    <w:rsid w:val="00DE7414"/>
    <w:rsid w:val="00DF18BF"/>
    <w:rsid w:val="00DF5B2E"/>
    <w:rsid w:val="00DF5F01"/>
    <w:rsid w:val="00DF682A"/>
    <w:rsid w:val="00DF6DA7"/>
    <w:rsid w:val="00DF70EF"/>
    <w:rsid w:val="00DF7A9F"/>
    <w:rsid w:val="00E00C38"/>
    <w:rsid w:val="00E0192A"/>
    <w:rsid w:val="00E020F2"/>
    <w:rsid w:val="00E023B4"/>
    <w:rsid w:val="00E04F98"/>
    <w:rsid w:val="00E07BCF"/>
    <w:rsid w:val="00E168D7"/>
    <w:rsid w:val="00E27A8B"/>
    <w:rsid w:val="00E30BDB"/>
    <w:rsid w:val="00E31163"/>
    <w:rsid w:val="00E31241"/>
    <w:rsid w:val="00E35B48"/>
    <w:rsid w:val="00E364F2"/>
    <w:rsid w:val="00E4257F"/>
    <w:rsid w:val="00E43395"/>
    <w:rsid w:val="00E4514F"/>
    <w:rsid w:val="00E45AC7"/>
    <w:rsid w:val="00E473BF"/>
    <w:rsid w:val="00E53DC4"/>
    <w:rsid w:val="00E54628"/>
    <w:rsid w:val="00E56F1A"/>
    <w:rsid w:val="00E57E46"/>
    <w:rsid w:val="00E61A4A"/>
    <w:rsid w:val="00E62765"/>
    <w:rsid w:val="00E6746E"/>
    <w:rsid w:val="00E764C7"/>
    <w:rsid w:val="00E77578"/>
    <w:rsid w:val="00E8171B"/>
    <w:rsid w:val="00E83939"/>
    <w:rsid w:val="00E83972"/>
    <w:rsid w:val="00E84627"/>
    <w:rsid w:val="00E87486"/>
    <w:rsid w:val="00E90B8D"/>
    <w:rsid w:val="00E9249E"/>
    <w:rsid w:val="00E93C14"/>
    <w:rsid w:val="00E94E4B"/>
    <w:rsid w:val="00E953F3"/>
    <w:rsid w:val="00E954B7"/>
    <w:rsid w:val="00EA1D3D"/>
    <w:rsid w:val="00EA2CEF"/>
    <w:rsid w:val="00EA3188"/>
    <w:rsid w:val="00EA7D87"/>
    <w:rsid w:val="00EB073F"/>
    <w:rsid w:val="00EB6896"/>
    <w:rsid w:val="00EC0629"/>
    <w:rsid w:val="00EC1BCE"/>
    <w:rsid w:val="00EC3619"/>
    <w:rsid w:val="00EC36A5"/>
    <w:rsid w:val="00EC4D66"/>
    <w:rsid w:val="00EC5E92"/>
    <w:rsid w:val="00ED09C9"/>
    <w:rsid w:val="00ED0D84"/>
    <w:rsid w:val="00ED1E2C"/>
    <w:rsid w:val="00ED252D"/>
    <w:rsid w:val="00ED410E"/>
    <w:rsid w:val="00ED69C6"/>
    <w:rsid w:val="00ED69DE"/>
    <w:rsid w:val="00EE06CB"/>
    <w:rsid w:val="00EE0E71"/>
    <w:rsid w:val="00EE2AB7"/>
    <w:rsid w:val="00EE3EDC"/>
    <w:rsid w:val="00EE5182"/>
    <w:rsid w:val="00EE5982"/>
    <w:rsid w:val="00EE7688"/>
    <w:rsid w:val="00EE7DB8"/>
    <w:rsid w:val="00EF1E3C"/>
    <w:rsid w:val="00EF2560"/>
    <w:rsid w:val="00EF3939"/>
    <w:rsid w:val="00EF5267"/>
    <w:rsid w:val="00EF5899"/>
    <w:rsid w:val="00EF73A3"/>
    <w:rsid w:val="00F03E0F"/>
    <w:rsid w:val="00F04EFE"/>
    <w:rsid w:val="00F04F83"/>
    <w:rsid w:val="00F06553"/>
    <w:rsid w:val="00F077A7"/>
    <w:rsid w:val="00F07B59"/>
    <w:rsid w:val="00F07BDA"/>
    <w:rsid w:val="00F11A8B"/>
    <w:rsid w:val="00F121E6"/>
    <w:rsid w:val="00F15DAF"/>
    <w:rsid w:val="00F1627A"/>
    <w:rsid w:val="00F16982"/>
    <w:rsid w:val="00F2159F"/>
    <w:rsid w:val="00F223B5"/>
    <w:rsid w:val="00F25154"/>
    <w:rsid w:val="00F30BB1"/>
    <w:rsid w:val="00F31AEF"/>
    <w:rsid w:val="00F32C28"/>
    <w:rsid w:val="00F33C7A"/>
    <w:rsid w:val="00F356BE"/>
    <w:rsid w:val="00F356C2"/>
    <w:rsid w:val="00F358DD"/>
    <w:rsid w:val="00F364E2"/>
    <w:rsid w:val="00F368BB"/>
    <w:rsid w:val="00F36A52"/>
    <w:rsid w:val="00F37D63"/>
    <w:rsid w:val="00F40816"/>
    <w:rsid w:val="00F476BF"/>
    <w:rsid w:val="00F560D1"/>
    <w:rsid w:val="00F61A00"/>
    <w:rsid w:val="00F6559B"/>
    <w:rsid w:val="00F6729E"/>
    <w:rsid w:val="00F71277"/>
    <w:rsid w:val="00F72C71"/>
    <w:rsid w:val="00F73E4A"/>
    <w:rsid w:val="00F80215"/>
    <w:rsid w:val="00F808FE"/>
    <w:rsid w:val="00F84321"/>
    <w:rsid w:val="00F92FEB"/>
    <w:rsid w:val="00F954FF"/>
    <w:rsid w:val="00F978F0"/>
    <w:rsid w:val="00F97AEC"/>
    <w:rsid w:val="00F97F93"/>
    <w:rsid w:val="00FA0740"/>
    <w:rsid w:val="00FA2354"/>
    <w:rsid w:val="00FA310E"/>
    <w:rsid w:val="00FA315B"/>
    <w:rsid w:val="00FA469B"/>
    <w:rsid w:val="00FB2D22"/>
    <w:rsid w:val="00FB2FEC"/>
    <w:rsid w:val="00FB41E1"/>
    <w:rsid w:val="00FB5130"/>
    <w:rsid w:val="00FB536F"/>
    <w:rsid w:val="00FC09C0"/>
    <w:rsid w:val="00FC0B34"/>
    <w:rsid w:val="00FC3379"/>
    <w:rsid w:val="00FC4E0C"/>
    <w:rsid w:val="00FC5B6B"/>
    <w:rsid w:val="00FC6DDF"/>
    <w:rsid w:val="00FC7078"/>
    <w:rsid w:val="00FD2220"/>
    <w:rsid w:val="00FD2C78"/>
    <w:rsid w:val="00FD3B69"/>
    <w:rsid w:val="00FD4027"/>
    <w:rsid w:val="00FE07F9"/>
    <w:rsid w:val="00FE0DBE"/>
    <w:rsid w:val="00FE0FB1"/>
    <w:rsid w:val="00FE1EF2"/>
    <w:rsid w:val="00FE36A0"/>
    <w:rsid w:val="00FE458C"/>
    <w:rsid w:val="00FE6627"/>
    <w:rsid w:val="00FE74A0"/>
    <w:rsid w:val="00FE7B59"/>
    <w:rsid w:val="00FF06F9"/>
    <w:rsid w:val="00FF155B"/>
    <w:rsid w:val="00FF1BB4"/>
    <w:rsid w:val="00FF1CAB"/>
    <w:rsid w:val="00FF1EF9"/>
    <w:rsid w:val="00FF41BF"/>
    <w:rsid w:val="00FF47F1"/>
    <w:rsid w:val="00FF4E6E"/>
    <w:rsid w:val="00FF54C8"/>
    <w:rsid w:val="00FF7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5E9AB"/>
  <w15:docId w15:val="{AB2BF3AC-4352-4D9E-9E93-DF31326B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69E"/>
    <w:pPr>
      <w:spacing w:after="0" w:line="240" w:lineRule="auto"/>
      <w:ind w:firstLine="357"/>
      <w:jc w:val="both"/>
    </w:pPr>
    <w:rPr>
      <w:rFonts w:ascii="Times New Roman" w:eastAsia="Calibri" w:hAnsi="Times New Roman" w:cs="Times New Roman"/>
      <w:sz w:val="26"/>
    </w:rPr>
  </w:style>
  <w:style w:type="paragraph" w:styleId="Heading1">
    <w:name w:val="heading 1"/>
    <w:basedOn w:val="Normal"/>
    <w:next w:val="Normal"/>
    <w:link w:val="Heading1Char"/>
    <w:uiPriority w:val="9"/>
    <w:qFormat/>
    <w:rsid w:val="00AD792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C3669E"/>
    <w:pPr>
      <w:keepNext/>
      <w:ind w:firstLine="0"/>
      <w:jc w:val="center"/>
      <w:outlineLvl w:val="1"/>
    </w:pPr>
    <w:rPr>
      <w:rFonts w:ascii=".VnTimeH" w:eastAsia="Times New Roman" w:hAnsi=".VnTimeH"/>
      <w:b/>
      <w:color w:val="00008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3669E"/>
    <w:rPr>
      <w:rFonts w:ascii=".VnTimeH" w:eastAsia="Times New Roman" w:hAnsi=".VnTimeH" w:cs="Times New Roman"/>
      <w:b/>
      <w:color w:val="000080"/>
      <w:sz w:val="24"/>
      <w:szCs w:val="20"/>
    </w:rPr>
  </w:style>
  <w:style w:type="paragraph" w:styleId="Header">
    <w:name w:val="header"/>
    <w:basedOn w:val="Normal"/>
    <w:link w:val="HeaderChar"/>
    <w:uiPriority w:val="99"/>
    <w:unhideWhenUsed/>
    <w:rsid w:val="00C3669E"/>
    <w:pPr>
      <w:tabs>
        <w:tab w:val="center" w:pos="4680"/>
        <w:tab w:val="right" w:pos="9360"/>
      </w:tabs>
    </w:pPr>
  </w:style>
  <w:style w:type="character" w:customStyle="1" w:styleId="HeaderChar">
    <w:name w:val="Header Char"/>
    <w:basedOn w:val="DefaultParagraphFont"/>
    <w:link w:val="Header"/>
    <w:uiPriority w:val="99"/>
    <w:rsid w:val="00C3669E"/>
    <w:rPr>
      <w:rFonts w:ascii="Times New Roman" w:eastAsia="Calibri" w:hAnsi="Times New Roman" w:cs="Times New Roman"/>
      <w:sz w:val="26"/>
    </w:rPr>
  </w:style>
  <w:style w:type="character" w:customStyle="1" w:styleId="fontstyle01">
    <w:name w:val="fontstyle01"/>
    <w:rsid w:val="00C3669E"/>
    <w:rPr>
      <w:rFonts w:ascii="Times New Roman" w:hAnsi="Times New Roman" w:cs="Times New Roman" w:hint="default"/>
      <w:b w:val="0"/>
      <w:bCs w:val="0"/>
      <w:i w:val="0"/>
      <w:iCs w:val="0"/>
      <w:color w:val="000000"/>
      <w:sz w:val="28"/>
      <w:szCs w:val="28"/>
    </w:rPr>
  </w:style>
  <w:style w:type="character" w:customStyle="1" w:styleId="fontstyle21">
    <w:name w:val="fontstyle21"/>
    <w:rsid w:val="00C3669E"/>
    <w:rPr>
      <w:rFonts w:ascii="Times New Roman" w:hAnsi="Times New Roman" w:cs="Times New Roman" w:hint="default"/>
      <w:b w:val="0"/>
      <w:bCs w:val="0"/>
      <w:i/>
      <w:iCs/>
      <w:color w:val="000000"/>
      <w:sz w:val="28"/>
      <w:szCs w:val="28"/>
    </w:rPr>
  </w:style>
  <w:style w:type="paragraph" w:styleId="NormalWeb">
    <w:name w:val="Normal (Web)"/>
    <w:aliases w:val=" Char,Char,Char Char Char Char Char Char Char Char Char Char Char Char Char Char Char,Char Char Char Char Char Char Char Char Char Char Char Char,Char Char Cha,Char Char Char,webb,Обычный (веб)1,Обычный (веб) Знак,Обычный (веб) Знак1,표준 (웹)"/>
    <w:basedOn w:val="Normal"/>
    <w:link w:val="NormalWebChar"/>
    <w:uiPriority w:val="99"/>
    <w:qFormat/>
    <w:rsid w:val="00C3669E"/>
    <w:pPr>
      <w:spacing w:before="100" w:beforeAutospacing="1" w:after="100" w:afterAutospacing="1"/>
      <w:ind w:firstLine="0"/>
      <w:jc w:val="left"/>
    </w:pPr>
    <w:rPr>
      <w:rFonts w:eastAsia="Times New Roman"/>
      <w:sz w:val="24"/>
      <w:szCs w:val="24"/>
      <w:lang w:val="vi-VN" w:eastAsia="vi-VN" w:bidi="th-TH"/>
    </w:rPr>
  </w:style>
  <w:style w:type="character" w:customStyle="1" w:styleId="NormalWebChar">
    <w:name w:val="Normal (Web) Char"/>
    <w:aliases w:val=" Char Char,Char Char,Char Char Char Char Char Char Char Char Char Char Char Char Char Char Char Char,Char Char Char Char Char Char Char Char Char Char Char Char Char,Char Char Cha Char,Char Char Char Char,webb Char,Обычный (веб)1 Char"/>
    <w:link w:val="NormalWeb"/>
    <w:uiPriority w:val="99"/>
    <w:qFormat/>
    <w:locked/>
    <w:rsid w:val="00C3669E"/>
    <w:rPr>
      <w:rFonts w:ascii="Times New Roman" w:eastAsia="Times New Roman" w:hAnsi="Times New Roman" w:cs="Times New Roman"/>
      <w:sz w:val="24"/>
      <w:szCs w:val="24"/>
      <w:lang w:val="vi-VN" w:eastAsia="vi-VN" w:bidi="th-TH"/>
    </w:rPr>
  </w:style>
  <w:style w:type="paragraph" w:styleId="BodyText">
    <w:name w:val="Body Text"/>
    <w:basedOn w:val="Normal"/>
    <w:link w:val="BodyTextChar"/>
    <w:rsid w:val="00C3669E"/>
    <w:pPr>
      <w:autoSpaceDE w:val="0"/>
      <w:autoSpaceDN w:val="0"/>
      <w:ind w:firstLine="0"/>
    </w:pPr>
    <w:rPr>
      <w:rFonts w:ascii=".VnTime" w:eastAsia="Times New Roman" w:hAnsi=".VnTime"/>
      <w:sz w:val="28"/>
      <w:szCs w:val="28"/>
      <w:lang w:val="en-GB"/>
    </w:rPr>
  </w:style>
  <w:style w:type="character" w:customStyle="1" w:styleId="BodyTextChar">
    <w:name w:val="Body Text Char"/>
    <w:basedOn w:val="DefaultParagraphFont"/>
    <w:link w:val="BodyText"/>
    <w:rsid w:val="00C3669E"/>
    <w:rPr>
      <w:rFonts w:ascii=".VnTime" w:eastAsia="Times New Roman" w:hAnsi=".VnTime" w:cs="Times New Roman"/>
      <w:sz w:val="28"/>
      <w:szCs w:val="28"/>
      <w:lang w:val="en-GB"/>
    </w:rPr>
  </w:style>
  <w:style w:type="paragraph" w:styleId="ListParagraph">
    <w:name w:val="List Paragraph"/>
    <w:basedOn w:val="Normal"/>
    <w:uiPriority w:val="34"/>
    <w:qFormat/>
    <w:rsid w:val="007F2871"/>
    <w:pPr>
      <w:ind w:left="720"/>
      <w:contextualSpacing/>
    </w:pPr>
  </w:style>
  <w:style w:type="paragraph" w:customStyle="1" w:styleId="Default">
    <w:name w:val="Default"/>
    <w:rsid w:val="0029675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WebChar1">
    <w:name w:val="Normal (Web) Char1"/>
    <w:aliases w:val="Normal (Web) Char Char"/>
    <w:locked/>
    <w:rsid w:val="00986CE5"/>
    <w:rPr>
      <w:sz w:val="24"/>
      <w:szCs w:val="24"/>
    </w:rPr>
  </w:style>
  <w:style w:type="character" w:styleId="Hyperlink">
    <w:name w:val="Hyperlink"/>
    <w:qFormat/>
    <w:rsid w:val="00801347"/>
    <w:rPr>
      <w:color w:val="0000FF"/>
      <w:u w:val="single"/>
    </w:rPr>
  </w:style>
  <w:style w:type="character" w:styleId="Strong">
    <w:name w:val="Strong"/>
    <w:basedOn w:val="DefaultParagraphFont"/>
    <w:uiPriority w:val="22"/>
    <w:qFormat/>
    <w:rsid w:val="00C4759B"/>
    <w:rPr>
      <w:b/>
      <w:bCs/>
    </w:rPr>
  </w:style>
  <w:style w:type="character" w:customStyle="1" w:styleId="doclink">
    <w:name w:val="doclink"/>
    <w:basedOn w:val="DefaultParagraphFont"/>
    <w:rsid w:val="00C4759B"/>
  </w:style>
  <w:style w:type="paragraph" w:styleId="FootnoteText">
    <w:name w:val="footnote text"/>
    <w:aliases w:val="Geneva 9,Font: Geneva 9,Boston 10,f,single space,fn,FOOTNOTES,Footnote Text Char Char Char Char Char,Footnote Text Char Char Char Char Char Char Ch,Footnote Text Char Char Char Char Char Char Ch Char,ft,Texto nota pie Car,Car"/>
    <w:basedOn w:val="Normal"/>
    <w:link w:val="FootnoteTextChar"/>
    <w:uiPriority w:val="99"/>
    <w:unhideWhenUsed/>
    <w:qFormat/>
    <w:rsid w:val="00217F0B"/>
    <w:rPr>
      <w:sz w:val="20"/>
      <w:szCs w:val="20"/>
    </w:rPr>
  </w:style>
  <w:style w:type="character" w:customStyle="1" w:styleId="FootnoteTextChar">
    <w:name w:val="Footnote Text Char"/>
    <w:aliases w:val="Geneva 9 Char,Font: Geneva 9 Char,Boston 10 Char,f Char,single space Char,fn Char,FOOTNOTES Char,Footnote Text Char Char Char Char Char Char,Footnote Text Char Char Char Char Char Char Ch Char1,ft Char,Texto nota pie Car Char,Car Char"/>
    <w:basedOn w:val="DefaultParagraphFont"/>
    <w:link w:val="FootnoteText"/>
    <w:uiPriority w:val="99"/>
    <w:qFormat/>
    <w:rsid w:val="00217F0B"/>
    <w:rPr>
      <w:rFonts w:ascii="Times New Roman" w:eastAsia="Calibri" w:hAnsi="Times New Roman" w:cs="Times New Roman"/>
      <w:sz w:val="20"/>
      <w:szCs w:val="20"/>
    </w:rPr>
  </w:style>
  <w:style w:type="character" w:styleId="FootnoteReference">
    <w:name w:val="footnote reference"/>
    <w:aliases w:val="Footnote text,Footnote + Arial,10 pt,Black,Footnote,16 Point,Superscript 6 Point,ftref,BVI fnr,Footnote Reference Number,Footnote Reference_LVL6,Footnote Reference_LVL61,Footnote Reference_LVL62,Footnote Reference_LVL63,fr,BearingPoi"/>
    <w:basedOn w:val="DefaultParagraphFont"/>
    <w:uiPriority w:val="99"/>
    <w:unhideWhenUsed/>
    <w:qFormat/>
    <w:rsid w:val="00217F0B"/>
    <w:rPr>
      <w:vertAlign w:val="superscript"/>
    </w:rPr>
  </w:style>
  <w:style w:type="character" w:customStyle="1" w:styleId="Heading1Char">
    <w:name w:val="Heading 1 Char"/>
    <w:basedOn w:val="DefaultParagraphFont"/>
    <w:link w:val="Heading1"/>
    <w:uiPriority w:val="9"/>
    <w:rsid w:val="00AD7929"/>
    <w:rPr>
      <w:rFonts w:asciiTheme="majorHAnsi" w:eastAsiaTheme="majorEastAsia" w:hAnsiTheme="majorHAnsi" w:cstheme="majorBidi"/>
      <w:b/>
      <w:bCs/>
      <w:color w:val="2E74B5" w:themeColor="accent1" w:themeShade="BF"/>
      <w:sz w:val="28"/>
      <w:szCs w:val="28"/>
    </w:rPr>
  </w:style>
  <w:style w:type="paragraph" w:styleId="Footer">
    <w:name w:val="footer"/>
    <w:basedOn w:val="Normal"/>
    <w:link w:val="FooterChar"/>
    <w:uiPriority w:val="99"/>
    <w:unhideWhenUsed/>
    <w:rsid w:val="00604E74"/>
    <w:pPr>
      <w:tabs>
        <w:tab w:val="center" w:pos="4680"/>
        <w:tab w:val="right" w:pos="9360"/>
      </w:tabs>
    </w:pPr>
  </w:style>
  <w:style w:type="character" w:customStyle="1" w:styleId="FooterChar">
    <w:name w:val="Footer Char"/>
    <w:basedOn w:val="DefaultParagraphFont"/>
    <w:link w:val="Footer"/>
    <w:uiPriority w:val="99"/>
    <w:rsid w:val="00604E74"/>
    <w:rPr>
      <w:rFonts w:ascii="Times New Roman" w:eastAsia="Calibri" w:hAnsi="Times New Roman" w:cs="Times New Roman"/>
      <w:sz w:val="26"/>
    </w:rPr>
  </w:style>
  <w:style w:type="paragraph" w:styleId="BalloonText">
    <w:name w:val="Balloon Text"/>
    <w:basedOn w:val="Normal"/>
    <w:link w:val="BalloonTextChar"/>
    <w:uiPriority w:val="99"/>
    <w:semiHidden/>
    <w:unhideWhenUsed/>
    <w:rsid w:val="00BD7C5A"/>
    <w:rPr>
      <w:rFonts w:ascii="Tahoma" w:hAnsi="Tahoma" w:cs="Tahoma"/>
      <w:sz w:val="16"/>
      <w:szCs w:val="16"/>
    </w:rPr>
  </w:style>
  <w:style w:type="character" w:customStyle="1" w:styleId="BalloonTextChar">
    <w:name w:val="Balloon Text Char"/>
    <w:basedOn w:val="DefaultParagraphFont"/>
    <w:link w:val="BalloonText"/>
    <w:uiPriority w:val="99"/>
    <w:semiHidden/>
    <w:rsid w:val="00BD7C5A"/>
    <w:rPr>
      <w:rFonts w:ascii="Tahoma" w:eastAsia="Calibri" w:hAnsi="Tahoma" w:cs="Tahoma"/>
      <w:sz w:val="16"/>
      <w:szCs w:val="16"/>
    </w:rPr>
  </w:style>
  <w:style w:type="character" w:customStyle="1" w:styleId="UnresolvedMention1">
    <w:name w:val="Unresolved Mention1"/>
    <w:basedOn w:val="DefaultParagraphFont"/>
    <w:uiPriority w:val="99"/>
    <w:semiHidden/>
    <w:unhideWhenUsed/>
    <w:rsid w:val="00434489"/>
    <w:rPr>
      <w:color w:val="605E5C"/>
      <w:shd w:val="clear" w:color="auto" w:fill="E1DFDD"/>
    </w:rPr>
  </w:style>
  <w:style w:type="character" w:customStyle="1" w:styleId="Bodytext11pt">
    <w:name w:val="Body text + 11 pt"/>
    <w:aliases w:val="Bold"/>
    <w:rsid w:val="00D567C7"/>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shd w:val="clear" w:color="auto" w:fill="FFFFFF"/>
      <w:lang w:val="vi-V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4159">
      <w:bodyDiv w:val="1"/>
      <w:marLeft w:val="0"/>
      <w:marRight w:val="0"/>
      <w:marTop w:val="0"/>
      <w:marBottom w:val="0"/>
      <w:divBdr>
        <w:top w:val="none" w:sz="0" w:space="0" w:color="auto"/>
        <w:left w:val="none" w:sz="0" w:space="0" w:color="auto"/>
        <w:bottom w:val="none" w:sz="0" w:space="0" w:color="auto"/>
        <w:right w:val="none" w:sz="0" w:space="0" w:color="auto"/>
      </w:divBdr>
    </w:div>
    <w:div w:id="245498485">
      <w:bodyDiv w:val="1"/>
      <w:marLeft w:val="0"/>
      <w:marRight w:val="0"/>
      <w:marTop w:val="0"/>
      <w:marBottom w:val="0"/>
      <w:divBdr>
        <w:top w:val="none" w:sz="0" w:space="0" w:color="auto"/>
        <w:left w:val="none" w:sz="0" w:space="0" w:color="auto"/>
        <w:bottom w:val="none" w:sz="0" w:space="0" w:color="auto"/>
        <w:right w:val="none" w:sz="0" w:space="0" w:color="auto"/>
      </w:divBdr>
    </w:div>
    <w:div w:id="372078274">
      <w:bodyDiv w:val="1"/>
      <w:marLeft w:val="0"/>
      <w:marRight w:val="0"/>
      <w:marTop w:val="0"/>
      <w:marBottom w:val="0"/>
      <w:divBdr>
        <w:top w:val="none" w:sz="0" w:space="0" w:color="auto"/>
        <w:left w:val="none" w:sz="0" w:space="0" w:color="auto"/>
        <w:bottom w:val="none" w:sz="0" w:space="0" w:color="auto"/>
        <w:right w:val="none" w:sz="0" w:space="0" w:color="auto"/>
      </w:divBdr>
    </w:div>
    <w:div w:id="829058650">
      <w:bodyDiv w:val="1"/>
      <w:marLeft w:val="0"/>
      <w:marRight w:val="0"/>
      <w:marTop w:val="0"/>
      <w:marBottom w:val="0"/>
      <w:divBdr>
        <w:top w:val="none" w:sz="0" w:space="0" w:color="auto"/>
        <w:left w:val="none" w:sz="0" w:space="0" w:color="auto"/>
        <w:bottom w:val="none" w:sz="0" w:space="0" w:color="auto"/>
        <w:right w:val="none" w:sz="0" w:space="0" w:color="auto"/>
      </w:divBdr>
    </w:div>
    <w:div w:id="914819724">
      <w:bodyDiv w:val="1"/>
      <w:marLeft w:val="0"/>
      <w:marRight w:val="0"/>
      <w:marTop w:val="0"/>
      <w:marBottom w:val="0"/>
      <w:divBdr>
        <w:top w:val="none" w:sz="0" w:space="0" w:color="auto"/>
        <w:left w:val="none" w:sz="0" w:space="0" w:color="auto"/>
        <w:bottom w:val="none" w:sz="0" w:space="0" w:color="auto"/>
        <w:right w:val="none" w:sz="0" w:space="0" w:color="auto"/>
      </w:divBdr>
    </w:div>
    <w:div w:id="930233656">
      <w:bodyDiv w:val="1"/>
      <w:marLeft w:val="0"/>
      <w:marRight w:val="0"/>
      <w:marTop w:val="0"/>
      <w:marBottom w:val="0"/>
      <w:divBdr>
        <w:top w:val="none" w:sz="0" w:space="0" w:color="auto"/>
        <w:left w:val="none" w:sz="0" w:space="0" w:color="auto"/>
        <w:bottom w:val="none" w:sz="0" w:space="0" w:color="auto"/>
        <w:right w:val="none" w:sz="0" w:space="0" w:color="auto"/>
      </w:divBdr>
    </w:div>
    <w:div w:id="171287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A7676-8169-4533-AE0B-08C2716E6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2185</Words>
  <Characters>12455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AN-CSXH</dc:creator>
  <cp:lastModifiedBy>Andy King</cp:lastModifiedBy>
  <cp:revision>55</cp:revision>
  <cp:lastPrinted>2025-10-07T09:07:00Z</cp:lastPrinted>
  <dcterms:created xsi:type="dcterms:W3CDTF">2026-07-23T09:31:00Z</dcterms:created>
  <dcterms:modified xsi:type="dcterms:W3CDTF">2026-07-24T12:11:00Z</dcterms:modified>
</cp:coreProperties>
</file>